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210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2977"/>
        <w:gridCol w:w="7513"/>
        <w:gridCol w:w="3010"/>
      </w:tblGrid>
      <w:tr w:rsidR="006E7E3F" w:rsidRPr="004E6A4C" w14:paraId="58FDF62C" w14:textId="77777777" w:rsidTr="00C23458">
        <w:trPr>
          <w:trHeight w:val="1416"/>
        </w:trPr>
        <w:tc>
          <w:tcPr>
            <w:tcW w:w="7513" w:type="dxa"/>
          </w:tcPr>
          <w:p w14:paraId="4552DA09" w14:textId="77777777" w:rsidR="00B86FFF" w:rsidRDefault="00EA48B4" w:rsidP="00B86FFF">
            <w:pPr>
              <w:pStyle w:val="Overskrift1"/>
            </w:pPr>
            <w:r>
              <w:t xml:space="preserve">FSK 262 </w:t>
            </w:r>
            <w:r w:rsidR="00B86FFF">
              <w:t>F</w:t>
            </w:r>
            <w:r>
              <w:t>orsvarets</w:t>
            </w:r>
            <w:r w:rsidR="00B86FFF">
              <w:t xml:space="preserve"> </w:t>
            </w:r>
            <w:r w:rsidR="00366A82">
              <w:t>F</w:t>
            </w:r>
            <w:r w:rsidR="00B86FFF">
              <w:t>ø</w:t>
            </w:r>
            <w:r w:rsidR="00BE37C4" w:rsidRPr="00883FB6">
              <w:t>rstehjælpsuddannelse</w:t>
            </w:r>
            <w:r>
              <w:t>, rep</w:t>
            </w:r>
            <w:r w:rsidR="00041F39">
              <w:t>etition</w:t>
            </w:r>
          </w:p>
          <w:p w14:paraId="168369E8" w14:textId="77777777" w:rsidR="006E7E3F" w:rsidRPr="00883FB6" w:rsidRDefault="00883FB6" w:rsidP="00B86FFF">
            <w:pPr>
              <w:pStyle w:val="Overskrift1"/>
            </w:pPr>
            <w:r w:rsidRPr="00883FB6">
              <w:t>(6 timer)</w:t>
            </w:r>
            <w:r w:rsidR="00EA48B4">
              <w:t xml:space="preserve"> </w:t>
            </w:r>
          </w:p>
        </w:tc>
        <w:tc>
          <w:tcPr>
            <w:tcW w:w="2977" w:type="dxa"/>
          </w:tcPr>
          <w:p w14:paraId="4A82AC91" w14:textId="77777777" w:rsidR="006E7E3F" w:rsidRPr="001B4321" w:rsidRDefault="006E7E3F" w:rsidP="00EB3000">
            <w:pPr>
              <w:rPr>
                <w:rFonts w:cstheme="minorHAnsi"/>
                <w:b/>
              </w:rPr>
            </w:pPr>
          </w:p>
        </w:tc>
        <w:tc>
          <w:tcPr>
            <w:tcW w:w="7513" w:type="dxa"/>
          </w:tcPr>
          <w:p w14:paraId="122314DD" w14:textId="77777777" w:rsidR="006E7E3F" w:rsidRPr="004E6A4C" w:rsidRDefault="006E7E3F" w:rsidP="00EB3000">
            <w:pPr>
              <w:ind w:left="317"/>
              <w:rPr>
                <w:rFonts w:cstheme="minorHAnsi"/>
              </w:rPr>
            </w:pPr>
          </w:p>
        </w:tc>
        <w:tc>
          <w:tcPr>
            <w:tcW w:w="3010" w:type="dxa"/>
          </w:tcPr>
          <w:p w14:paraId="66E4221F" w14:textId="77777777" w:rsidR="006E7E3F" w:rsidRPr="004E6A4C" w:rsidRDefault="006E7E3F" w:rsidP="00EB3000">
            <w:pPr>
              <w:ind w:left="317"/>
              <w:jc w:val="center"/>
              <w:rPr>
                <w:rFonts w:cstheme="minorHAnsi"/>
                <w:b/>
              </w:rPr>
            </w:pPr>
          </w:p>
        </w:tc>
      </w:tr>
    </w:tbl>
    <w:p w14:paraId="21D9D9F1" w14:textId="77777777" w:rsidR="00DB7B0B" w:rsidRDefault="00DB7B0B" w:rsidP="00EB3000">
      <w:pPr>
        <w:tabs>
          <w:tab w:val="left" w:pos="2268"/>
        </w:tabs>
        <w:ind w:left="34"/>
        <w:rPr>
          <w:rFonts w:cstheme="minorHAnsi"/>
          <w:b/>
          <w:color w:val="4F81BD" w:themeColor="accent1"/>
        </w:rPr>
        <w:sectPr w:rsidR="00DB7B0B" w:rsidSect="00DB7B0B">
          <w:headerReference w:type="default" r:id="rId12"/>
          <w:footerReference w:type="default" r:id="rId13"/>
          <w:pgSz w:w="11906" w:h="16838" w:code="9"/>
          <w:pgMar w:top="4221" w:right="1134" w:bottom="1588" w:left="1134" w:header="709" w:footer="454" w:gutter="0"/>
          <w:cols w:space="708"/>
          <w:docGrid w:linePitch="360"/>
        </w:sectPr>
      </w:pPr>
    </w:p>
    <w:tbl>
      <w:tblPr>
        <w:tblStyle w:val="Tabel-Gitter"/>
        <w:tblW w:w="210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2977"/>
        <w:gridCol w:w="7513"/>
        <w:gridCol w:w="3010"/>
      </w:tblGrid>
      <w:tr w:rsidR="006774FB" w:rsidRPr="002967F9" w14:paraId="584CCF80" w14:textId="77777777" w:rsidTr="00955CB5">
        <w:trPr>
          <w:trHeight w:val="9306"/>
        </w:trPr>
        <w:tc>
          <w:tcPr>
            <w:tcW w:w="7513" w:type="dxa"/>
          </w:tcPr>
          <w:p w14:paraId="3D8AB1DE" w14:textId="77777777" w:rsidR="006774FB" w:rsidRPr="002967F9" w:rsidRDefault="006774FB" w:rsidP="00D55588">
            <w:pPr>
              <w:pStyle w:val="Overskrift2"/>
              <w:rPr>
                <w:rFonts w:cs="Arial"/>
              </w:rPr>
            </w:pPr>
            <w:r w:rsidRPr="002967F9">
              <w:rPr>
                <w:rFonts w:cs="Arial"/>
              </w:rPr>
              <w:t>Uddannelsesbeskrivelse</w:t>
            </w:r>
          </w:p>
          <w:p w14:paraId="0CD657C9" w14:textId="77777777" w:rsidR="006774FB" w:rsidRDefault="006774FB" w:rsidP="00D55588">
            <w:pPr>
              <w:tabs>
                <w:tab w:val="left" w:pos="2268"/>
              </w:tabs>
              <w:ind w:left="34"/>
              <w:rPr>
                <w:rFonts w:cs="Arial"/>
                <w:b/>
              </w:rPr>
            </w:pPr>
          </w:p>
          <w:p w14:paraId="15F26E19" w14:textId="77777777" w:rsidR="00974FC6" w:rsidRPr="00433830" w:rsidRDefault="00974FC6" w:rsidP="00974FC6">
            <w:pPr>
              <w:pStyle w:val="Overskrift3"/>
            </w:pPr>
            <w:r w:rsidRPr="00433830">
              <w:t>Organisatorisk effekt</w:t>
            </w:r>
          </w:p>
          <w:p w14:paraId="107671C7" w14:textId="77777777" w:rsidR="00974FC6" w:rsidRPr="00324801" w:rsidRDefault="00041F39" w:rsidP="00974FC6">
            <w:pPr>
              <w:autoSpaceDE w:val="0"/>
              <w:autoSpaceDN w:val="0"/>
              <w:adjustRightInd w:val="0"/>
            </w:pPr>
            <w:r>
              <w:t>Enheden får vedligeholdt</w:t>
            </w:r>
            <w:r w:rsidR="00974FC6">
              <w:t xml:space="preserve"> en kapacitet i form af førstehjælpere</w:t>
            </w:r>
            <w:r w:rsidR="00974FC6" w:rsidRPr="00324801">
              <w:t xml:space="preserve"> der er kvalificeret til </w:t>
            </w:r>
            <w:r w:rsidR="00974FC6">
              <w:rPr>
                <w:rFonts w:cs="Verdana"/>
              </w:rPr>
              <w:t>at gennemføre førstehjælp ved sygdom og ulykke</w:t>
            </w:r>
            <w:r w:rsidR="00974FC6" w:rsidRPr="00324801">
              <w:t xml:space="preserve"> i </w:t>
            </w:r>
            <w:r>
              <w:t xml:space="preserve">enheden, </w:t>
            </w:r>
            <w:r w:rsidR="00974FC6" w:rsidRPr="00324801">
              <w:t>Forsvaret</w:t>
            </w:r>
            <w:r w:rsidR="00974FC6">
              <w:t xml:space="preserve"> og det omgivende samfund, jævnfør gældende retningslinjer og guidelines</w:t>
            </w:r>
            <w:r w:rsidR="00974FC6" w:rsidRPr="00324801">
              <w:t>.</w:t>
            </w:r>
          </w:p>
          <w:p w14:paraId="2AF797B7" w14:textId="77777777" w:rsidR="006774FB" w:rsidRPr="002967F9" w:rsidRDefault="006774FB" w:rsidP="00D55588">
            <w:pPr>
              <w:tabs>
                <w:tab w:val="left" w:pos="2268"/>
              </w:tabs>
              <w:ind w:left="34"/>
              <w:rPr>
                <w:rFonts w:cs="Arial"/>
                <w:b/>
              </w:rPr>
            </w:pPr>
          </w:p>
          <w:p w14:paraId="778418B3" w14:textId="77777777" w:rsidR="006774FB" w:rsidRPr="002967F9" w:rsidRDefault="006774FB" w:rsidP="00883FB6">
            <w:pPr>
              <w:pStyle w:val="Overskrift3"/>
              <w:spacing w:line="276" w:lineRule="auto"/>
              <w:rPr>
                <w:rFonts w:cs="Arial"/>
              </w:rPr>
            </w:pPr>
            <w:r w:rsidRPr="002967F9">
              <w:rPr>
                <w:rFonts w:cs="Arial"/>
              </w:rPr>
              <w:t>Formål</w:t>
            </w:r>
          </w:p>
          <w:p w14:paraId="21B48756" w14:textId="77777777" w:rsidR="001947C5" w:rsidRPr="00122254" w:rsidRDefault="001947C5" w:rsidP="001947C5">
            <w:pPr>
              <w:autoSpaceDE w:val="0"/>
              <w:autoSpaceDN w:val="0"/>
              <w:adjustRightInd w:val="0"/>
              <w:rPr>
                <w:rFonts w:cs="Tahoma"/>
                <w:szCs w:val="24"/>
              </w:rPr>
            </w:pPr>
            <w:r w:rsidRPr="00122254">
              <w:rPr>
                <w:rFonts w:cs="Tahoma"/>
                <w:szCs w:val="24"/>
              </w:rPr>
              <w:t xml:space="preserve">At sætte </w:t>
            </w:r>
            <w:r>
              <w:rPr>
                <w:rFonts w:cs="Tahoma"/>
                <w:szCs w:val="24"/>
              </w:rPr>
              <w:t>kursisten</w:t>
            </w:r>
            <w:r w:rsidRPr="00122254">
              <w:rPr>
                <w:rFonts w:cs="Tahoma"/>
                <w:szCs w:val="24"/>
              </w:rPr>
              <w:t xml:space="preserve"> i stand til at udføre førstehjælp under anvendelse af udvalgte guidelines og procedurer. </w:t>
            </w:r>
          </w:p>
          <w:p w14:paraId="25B8AEE8" w14:textId="77777777" w:rsidR="00263D23" w:rsidRPr="002967F9" w:rsidRDefault="00263D23" w:rsidP="00883FB6">
            <w:pPr>
              <w:spacing w:line="276" w:lineRule="auto"/>
              <w:rPr>
                <w:rFonts w:cs="Arial"/>
                <w:b/>
              </w:rPr>
            </w:pPr>
          </w:p>
          <w:p w14:paraId="391ACAC1" w14:textId="77777777" w:rsidR="006774FB" w:rsidRPr="002967F9" w:rsidRDefault="006774FB" w:rsidP="00883FB6">
            <w:pPr>
              <w:pStyle w:val="Overskrift3"/>
              <w:spacing w:line="276" w:lineRule="auto"/>
              <w:rPr>
                <w:rFonts w:cs="Arial"/>
              </w:rPr>
            </w:pPr>
            <w:r w:rsidRPr="002967F9">
              <w:rPr>
                <w:rFonts w:cs="Arial"/>
              </w:rPr>
              <w:t>Forudsætninger</w:t>
            </w:r>
          </w:p>
          <w:p w14:paraId="53E12B19" w14:textId="77777777" w:rsidR="006774FB" w:rsidRPr="002967F9" w:rsidRDefault="00EF3F17" w:rsidP="00883FB6">
            <w:pPr>
              <w:spacing w:line="276" w:lineRule="auto"/>
              <w:rPr>
                <w:rFonts w:cs="Arial"/>
              </w:rPr>
            </w:pPr>
            <w:r w:rsidRPr="002967F9">
              <w:rPr>
                <w:rFonts w:cs="Arial"/>
              </w:rPr>
              <w:t xml:space="preserve">Forudsætninger for optagelse på </w:t>
            </w:r>
            <w:r w:rsidR="00736DC9" w:rsidRPr="002967F9">
              <w:rPr>
                <w:rFonts w:cs="Arial"/>
              </w:rPr>
              <w:t>uddannelsen</w:t>
            </w:r>
            <w:r w:rsidRPr="002967F9">
              <w:rPr>
                <w:rFonts w:cs="Arial"/>
              </w:rPr>
              <w:t xml:space="preserve"> er:</w:t>
            </w:r>
          </w:p>
          <w:p w14:paraId="003F47E3" w14:textId="77777777" w:rsidR="002967F9" w:rsidRPr="002967F9" w:rsidRDefault="002967F9" w:rsidP="00CA33C2">
            <w:pPr>
              <w:pStyle w:val="Listeafsnit"/>
              <w:numPr>
                <w:ilvl w:val="0"/>
                <w:numId w:val="13"/>
              </w:numPr>
              <w:spacing w:line="276" w:lineRule="auto"/>
              <w:rPr>
                <w:rFonts w:cs="Arial"/>
              </w:rPr>
            </w:pPr>
            <w:r w:rsidRPr="002967F9">
              <w:rPr>
                <w:rFonts w:cs="Arial"/>
              </w:rPr>
              <w:t xml:space="preserve">En gyldig kvalifikation (Q) i </w:t>
            </w:r>
            <w:proofErr w:type="spellStart"/>
            <w:r w:rsidRPr="002967F9">
              <w:rPr>
                <w:rFonts w:cs="Arial"/>
              </w:rPr>
              <w:t>DeMars</w:t>
            </w:r>
            <w:proofErr w:type="spellEnd"/>
            <w:r w:rsidRPr="002967F9">
              <w:rPr>
                <w:rFonts w:cs="Arial"/>
              </w:rPr>
              <w:t xml:space="preserve">: 02248592, </w:t>
            </w:r>
            <w:r w:rsidR="001B762C">
              <w:rPr>
                <w:rFonts w:cs="Arial"/>
              </w:rPr>
              <w:t>Forsvarets førstehjælpsuddannelse</w:t>
            </w:r>
            <w:r w:rsidR="00041F39">
              <w:rPr>
                <w:rFonts w:cs="Arial"/>
              </w:rPr>
              <w:t>, der ikke må være udløbet.</w:t>
            </w:r>
          </w:p>
          <w:p w14:paraId="16B56EDD" w14:textId="77777777" w:rsidR="006774FB" w:rsidRPr="002967F9" w:rsidRDefault="006774FB" w:rsidP="00883FB6">
            <w:pPr>
              <w:spacing w:line="276" w:lineRule="auto"/>
              <w:rPr>
                <w:rFonts w:cs="Arial"/>
                <w:b/>
              </w:rPr>
            </w:pPr>
          </w:p>
          <w:p w14:paraId="496ACBE2" w14:textId="77777777" w:rsidR="006774FB" w:rsidRPr="002967F9" w:rsidRDefault="00931139" w:rsidP="00883FB6">
            <w:pPr>
              <w:pStyle w:val="Overskrift3"/>
              <w:spacing w:line="276" w:lineRule="auto"/>
              <w:rPr>
                <w:rFonts w:cs="Arial"/>
              </w:rPr>
            </w:pPr>
            <w:r>
              <w:rPr>
                <w:rFonts w:cs="Arial"/>
              </w:rPr>
              <w:t>Læringsudbytte</w:t>
            </w:r>
          </w:p>
          <w:p w14:paraId="211C7CC5" w14:textId="77777777" w:rsidR="00883FB6" w:rsidRPr="002967F9" w:rsidRDefault="001947C5" w:rsidP="00883FB6">
            <w:pPr>
              <w:spacing w:line="276" w:lineRule="auto"/>
              <w:rPr>
                <w:rFonts w:cs="Arial"/>
              </w:rPr>
            </w:pPr>
            <w:r>
              <w:rPr>
                <w:rFonts w:cs="Arial"/>
              </w:rPr>
              <w:t xml:space="preserve">Efter afslutning af uddannelsen </w:t>
            </w:r>
            <w:r w:rsidRPr="00122254">
              <w:rPr>
                <w:rFonts w:cs="Arial"/>
              </w:rPr>
              <w:t xml:space="preserve">forventes det, at </w:t>
            </w:r>
            <w:r>
              <w:rPr>
                <w:rFonts w:cs="Arial"/>
              </w:rPr>
              <w:t>kursisten</w:t>
            </w:r>
            <w:r w:rsidR="00A74B3C">
              <w:rPr>
                <w:rFonts w:cs="Arial"/>
              </w:rPr>
              <w:t xml:space="preserve"> i rol</w:t>
            </w:r>
            <w:r w:rsidR="00384C62">
              <w:rPr>
                <w:rFonts w:cs="Arial"/>
              </w:rPr>
              <w:t xml:space="preserve">len som førstehjælper, er blevet </w:t>
            </w:r>
            <w:proofErr w:type="spellStart"/>
            <w:r w:rsidR="00384C62">
              <w:rPr>
                <w:rFonts w:cs="Arial"/>
              </w:rPr>
              <w:t>recertificeret</w:t>
            </w:r>
            <w:proofErr w:type="spellEnd"/>
            <w:r w:rsidR="00384C62">
              <w:rPr>
                <w:rFonts w:cs="Arial"/>
              </w:rPr>
              <w:t xml:space="preserve"> på </w:t>
            </w:r>
            <w:r w:rsidRPr="00122254">
              <w:rPr>
                <w:rFonts w:cs="Arial"/>
              </w:rPr>
              <w:t>følgende viden, færdigheder og kompetencer:</w:t>
            </w:r>
          </w:p>
          <w:p w14:paraId="5CEB4B2F" w14:textId="77777777" w:rsidR="002967F9" w:rsidRPr="002967F9" w:rsidRDefault="002967F9" w:rsidP="00883FB6">
            <w:pPr>
              <w:spacing w:line="276" w:lineRule="auto"/>
            </w:pPr>
          </w:p>
          <w:p w14:paraId="49B03E10" w14:textId="77777777" w:rsidR="00BF4CFA" w:rsidRPr="00B1589A" w:rsidRDefault="00883FB6" w:rsidP="00BF4CFA">
            <w:pPr>
              <w:spacing w:line="276" w:lineRule="auto"/>
              <w:rPr>
                <w:rFonts w:cs="Arial"/>
              </w:rPr>
            </w:pPr>
            <w:r w:rsidRPr="002967F9">
              <w:rPr>
                <w:b/>
              </w:rPr>
              <w:t>Viden</w:t>
            </w:r>
            <w:r w:rsidRPr="002967F9">
              <w:tab/>
            </w:r>
            <w:r w:rsidR="001947C5" w:rsidRPr="00122254">
              <w:rPr>
                <w:rFonts w:cs="Arial"/>
              </w:rPr>
              <w:tab/>
            </w:r>
          </w:p>
          <w:p w14:paraId="0949CC8C" w14:textId="77777777" w:rsidR="00BF4CFA" w:rsidRPr="009F4978" w:rsidRDefault="00BF4CFA" w:rsidP="00CA33C2">
            <w:pPr>
              <w:pStyle w:val="Opstilling-punkttegn"/>
              <w:numPr>
                <w:ilvl w:val="0"/>
                <w:numId w:val="13"/>
              </w:numPr>
              <w:spacing w:line="276" w:lineRule="auto"/>
              <w:rPr>
                <w:rFonts w:ascii="Verdana" w:hAnsi="Verdana"/>
                <w:sz w:val="22"/>
                <w:szCs w:val="22"/>
              </w:rPr>
            </w:pPr>
            <w:r w:rsidRPr="009F4978">
              <w:rPr>
                <w:rFonts w:ascii="Verdana" w:hAnsi="Verdana"/>
                <w:sz w:val="22"/>
                <w:szCs w:val="22"/>
              </w:rPr>
              <w:t>Forståelse for egen rolle som førstehjælper i en situation hvor der er personskade eller sygdom der kræ</w:t>
            </w:r>
            <w:r w:rsidR="007859B0">
              <w:rPr>
                <w:rFonts w:ascii="Verdana" w:hAnsi="Verdana"/>
                <w:sz w:val="22"/>
                <w:szCs w:val="22"/>
              </w:rPr>
              <w:t>ver</w:t>
            </w:r>
            <w:r w:rsidRPr="009F4978">
              <w:rPr>
                <w:rFonts w:ascii="Verdana" w:hAnsi="Verdana"/>
                <w:sz w:val="22"/>
                <w:szCs w:val="22"/>
              </w:rPr>
              <w:t xml:space="preserve"> førstehjælp.</w:t>
            </w:r>
          </w:p>
          <w:p w14:paraId="6F38DD70" w14:textId="77777777" w:rsidR="00BF4CFA" w:rsidRPr="009F4978" w:rsidRDefault="00BF4CFA" w:rsidP="00CA33C2">
            <w:pPr>
              <w:pStyle w:val="Opstilling-punkttegn"/>
              <w:numPr>
                <w:ilvl w:val="0"/>
                <w:numId w:val="13"/>
              </w:numPr>
              <w:spacing w:line="276" w:lineRule="auto"/>
              <w:rPr>
                <w:rFonts w:ascii="Verdana" w:hAnsi="Verdana"/>
                <w:sz w:val="22"/>
                <w:szCs w:val="22"/>
              </w:rPr>
            </w:pPr>
            <w:r w:rsidRPr="009F4978">
              <w:rPr>
                <w:rFonts w:ascii="Verdana" w:hAnsi="Verdana"/>
                <w:sz w:val="22"/>
                <w:szCs w:val="22"/>
              </w:rPr>
              <w:t>Viden om de symptomer, der kan forekomme hos en tilskadekommen eller syg person, d</w:t>
            </w:r>
            <w:r w:rsidR="007859B0">
              <w:rPr>
                <w:rFonts w:ascii="Verdana" w:hAnsi="Verdana"/>
                <w:sz w:val="22"/>
                <w:szCs w:val="22"/>
              </w:rPr>
              <w:t xml:space="preserve">er har behov for </w:t>
            </w:r>
            <w:r w:rsidRPr="009F4978">
              <w:rPr>
                <w:rFonts w:ascii="Verdana" w:hAnsi="Verdana"/>
                <w:sz w:val="22"/>
                <w:szCs w:val="22"/>
              </w:rPr>
              <w:t>førstehjælp.</w:t>
            </w:r>
          </w:p>
          <w:p w14:paraId="739415EF" w14:textId="77777777" w:rsidR="00BF4CFA" w:rsidRDefault="00BF4CFA" w:rsidP="00CA33C2">
            <w:pPr>
              <w:pStyle w:val="Opstilling-punkttegn"/>
              <w:numPr>
                <w:ilvl w:val="0"/>
                <w:numId w:val="13"/>
              </w:numPr>
              <w:spacing w:line="276" w:lineRule="auto"/>
              <w:rPr>
                <w:rFonts w:ascii="Verdana" w:hAnsi="Verdana"/>
                <w:sz w:val="22"/>
                <w:szCs w:val="22"/>
              </w:rPr>
            </w:pPr>
            <w:r w:rsidRPr="009F4978">
              <w:rPr>
                <w:rFonts w:ascii="Verdana" w:hAnsi="Verdana"/>
                <w:sz w:val="22"/>
                <w:szCs w:val="22"/>
              </w:rPr>
              <w:t>Forståelse for førstehjælpens 3 hovedpunkter, herunder ABC-princippet.</w:t>
            </w:r>
          </w:p>
          <w:p w14:paraId="131A6298" w14:textId="77777777" w:rsidR="00974FC6" w:rsidRPr="009F4978" w:rsidRDefault="00974FC6" w:rsidP="007859B0">
            <w:pPr>
              <w:pStyle w:val="Opstilling-punkttegn"/>
              <w:numPr>
                <w:ilvl w:val="0"/>
                <w:numId w:val="17"/>
              </w:numPr>
              <w:spacing w:line="276" w:lineRule="auto"/>
              <w:ind w:left="350" w:hanging="350"/>
              <w:rPr>
                <w:rFonts w:ascii="Verdana" w:hAnsi="Verdana"/>
                <w:sz w:val="22"/>
                <w:szCs w:val="22"/>
              </w:rPr>
            </w:pPr>
            <w:r w:rsidRPr="009F4978">
              <w:rPr>
                <w:rFonts w:ascii="Verdana" w:hAnsi="Verdana"/>
                <w:sz w:val="22"/>
                <w:szCs w:val="22"/>
              </w:rPr>
              <w:lastRenderedPageBreak/>
              <w:t>Forståelse for sammenhænge mellem eget virke som førstehjælper i ulykkes-, eller sygdomssituationer og samarbejde med redningsmandskab.</w:t>
            </w:r>
          </w:p>
          <w:p w14:paraId="764522EE" w14:textId="77777777" w:rsidR="00883FB6" w:rsidRPr="002967F9" w:rsidRDefault="00883FB6" w:rsidP="00883FB6">
            <w:pPr>
              <w:spacing w:line="276" w:lineRule="auto"/>
              <w:ind w:firstLine="1304"/>
            </w:pPr>
          </w:p>
          <w:p w14:paraId="5559E9C3" w14:textId="77777777" w:rsidR="00B1589A" w:rsidRPr="00B1589A" w:rsidRDefault="00883FB6" w:rsidP="00B1589A">
            <w:pPr>
              <w:spacing w:line="276" w:lineRule="auto"/>
              <w:ind w:firstLine="34"/>
              <w:rPr>
                <w:b/>
              </w:rPr>
            </w:pPr>
            <w:r w:rsidRPr="002967F9">
              <w:rPr>
                <w:b/>
              </w:rPr>
              <w:t>Færdigheder</w:t>
            </w:r>
          </w:p>
          <w:p w14:paraId="7569CDDB" w14:textId="77777777" w:rsidR="00B1589A" w:rsidRPr="009F4978" w:rsidRDefault="00B1589A" w:rsidP="00CA33C2">
            <w:pPr>
              <w:pStyle w:val="Default"/>
              <w:numPr>
                <w:ilvl w:val="0"/>
                <w:numId w:val="13"/>
              </w:numPr>
              <w:spacing w:line="276" w:lineRule="auto"/>
              <w:rPr>
                <w:rFonts w:ascii="Verdana" w:hAnsi="Verdana" w:cs="Times New Roman"/>
                <w:color w:val="auto"/>
                <w:sz w:val="22"/>
                <w:szCs w:val="22"/>
              </w:rPr>
            </w:pPr>
            <w:r w:rsidRPr="009F4978">
              <w:rPr>
                <w:rFonts w:ascii="Verdana" w:hAnsi="Verdana" w:cs="Times New Roman"/>
                <w:color w:val="auto"/>
                <w:sz w:val="22"/>
                <w:szCs w:val="22"/>
              </w:rPr>
              <w:t>Vælge og anvende relevante metoder, teknikker og materialer som førstehjælper i forbindelse med ulykke eller sygdom i</w:t>
            </w:r>
            <w:r w:rsidR="007859B0">
              <w:rPr>
                <w:rFonts w:ascii="Verdana" w:hAnsi="Verdana" w:cs="Times New Roman"/>
                <w:color w:val="auto"/>
                <w:sz w:val="22"/>
                <w:szCs w:val="22"/>
              </w:rPr>
              <w:t xml:space="preserve"> det omgivende samfund, som kræver </w:t>
            </w:r>
            <w:r w:rsidRPr="009F4978">
              <w:rPr>
                <w:rFonts w:ascii="Verdana" w:hAnsi="Verdana" w:cs="Times New Roman"/>
                <w:color w:val="auto"/>
                <w:sz w:val="22"/>
                <w:szCs w:val="22"/>
              </w:rPr>
              <w:t>førstehjælp.</w:t>
            </w:r>
          </w:p>
          <w:p w14:paraId="770B3999" w14:textId="77777777" w:rsidR="00B1589A" w:rsidRPr="009F4978" w:rsidRDefault="00B1589A" w:rsidP="00CA33C2">
            <w:pPr>
              <w:pStyle w:val="Default"/>
              <w:numPr>
                <w:ilvl w:val="0"/>
                <w:numId w:val="13"/>
              </w:numPr>
              <w:spacing w:line="276" w:lineRule="auto"/>
              <w:rPr>
                <w:rFonts w:ascii="Verdana" w:hAnsi="Verdana" w:cs="Times New Roman"/>
                <w:color w:val="auto"/>
                <w:sz w:val="22"/>
                <w:szCs w:val="22"/>
              </w:rPr>
            </w:pPr>
            <w:r w:rsidRPr="009F4978">
              <w:rPr>
                <w:rFonts w:ascii="Verdana" w:hAnsi="Verdana" w:cs="Times New Roman"/>
                <w:color w:val="auto"/>
                <w:sz w:val="22"/>
                <w:szCs w:val="22"/>
              </w:rPr>
              <w:t xml:space="preserve">Udføre hjerte-lunge-redning (HLR) både med og uden Automatisk Ekstern Defibrillator (AED) jf. European </w:t>
            </w:r>
            <w:proofErr w:type="spellStart"/>
            <w:r w:rsidRPr="009F4978">
              <w:rPr>
                <w:rFonts w:ascii="Verdana" w:hAnsi="Verdana" w:cs="Times New Roman"/>
                <w:color w:val="auto"/>
                <w:sz w:val="22"/>
                <w:szCs w:val="22"/>
              </w:rPr>
              <w:t>Resuscitation</w:t>
            </w:r>
            <w:proofErr w:type="spellEnd"/>
            <w:r w:rsidRPr="009F4978">
              <w:rPr>
                <w:rFonts w:ascii="Verdana" w:hAnsi="Verdana" w:cs="Times New Roman"/>
                <w:color w:val="auto"/>
                <w:sz w:val="22"/>
                <w:szCs w:val="22"/>
              </w:rPr>
              <w:t xml:space="preserve"> </w:t>
            </w:r>
            <w:proofErr w:type="spellStart"/>
            <w:r w:rsidRPr="009F4978">
              <w:rPr>
                <w:rFonts w:ascii="Verdana" w:hAnsi="Verdana" w:cs="Times New Roman"/>
                <w:color w:val="auto"/>
                <w:sz w:val="22"/>
                <w:szCs w:val="22"/>
              </w:rPr>
              <w:t>Council</w:t>
            </w:r>
            <w:proofErr w:type="spellEnd"/>
            <w:r w:rsidRPr="009F4978">
              <w:rPr>
                <w:rFonts w:ascii="Verdana" w:hAnsi="Verdana" w:cs="Times New Roman"/>
                <w:color w:val="auto"/>
                <w:sz w:val="22"/>
                <w:szCs w:val="22"/>
              </w:rPr>
              <w:t xml:space="preserve"> Guidelines (ERC) til personer med tegn på hjertestop.</w:t>
            </w:r>
          </w:p>
          <w:p w14:paraId="04ADAA48" w14:textId="77777777" w:rsidR="00B1589A" w:rsidRPr="009F4978" w:rsidRDefault="00B1589A" w:rsidP="00CA33C2">
            <w:pPr>
              <w:pStyle w:val="Default"/>
              <w:numPr>
                <w:ilvl w:val="0"/>
                <w:numId w:val="13"/>
              </w:numPr>
              <w:spacing w:line="276" w:lineRule="auto"/>
              <w:rPr>
                <w:rFonts w:ascii="Verdana" w:hAnsi="Verdana" w:cs="Times New Roman"/>
                <w:color w:val="auto"/>
                <w:sz w:val="22"/>
                <w:szCs w:val="22"/>
              </w:rPr>
            </w:pPr>
            <w:r w:rsidRPr="009F4978">
              <w:rPr>
                <w:rFonts w:ascii="Verdana" w:hAnsi="Verdana" w:cs="Times New Roman"/>
                <w:color w:val="auto"/>
                <w:sz w:val="22"/>
                <w:szCs w:val="22"/>
              </w:rPr>
              <w:t>Anvende grundlæggende metoder til at gi</w:t>
            </w:r>
            <w:r w:rsidR="007859B0">
              <w:rPr>
                <w:rFonts w:ascii="Verdana" w:hAnsi="Verdana" w:cs="Times New Roman"/>
                <w:color w:val="auto"/>
                <w:sz w:val="22"/>
                <w:szCs w:val="22"/>
              </w:rPr>
              <w:t xml:space="preserve">ve </w:t>
            </w:r>
            <w:r w:rsidRPr="009F4978">
              <w:rPr>
                <w:rFonts w:ascii="Verdana" w:hAnsi="Verdana" w:cs="Times New Roman"/>
                <w:color w:val="auto"/>
                <w:sz w:val="22"/>
                <w:szCs w:val="22"/>
              </w:rPr>
              <w:t xml:space="preserve">førstehjælp, mens der ventes på at redningsmandskab tager over. </w:t>
            </w:r>
          </w:p>
          <w:p w14:paraId="156A3DD6" w14:textId="77777777" w:rsidR="00883FB6" w:rsidRPr="002967F9" w:rsidRDefault="00883FB6" w:rsidP="00883FB6">
            <w:pPr>
              <w:spacing w:line="276" w:lineRule="auto"/>
              <w:rPr>
                <w:rFonts w:cs="Arial"/>
              </w:rPr>
            </w:pPr>
          </w:p>
          <w:p w14:paraId="27D2FEA1" w14:textId="77777777" w:rsidR="00B1589A" w:rsidRPr="00B1589A" w:rsidRDefault="00883FB6" w:rsidP="00B1589A">
            <w:pPr>
              <w:spacing w:line="276" w:lineRule="auto"/>
              <w:rPr>
                <w:b/>
              </w:rPr>
            </w:pPr>
            <w:r w:rsidRPr="002967F9">
              <w:rPr>
                <w:b/>
              </w:rPr>
              <w:t>Kompetencer</w:t>
            </w:r>
          </w:p>
          <w:p w14:paraId="647F2FB1" w14:textId="77777777" w:rsidR="00B1589A" w:rsidRPr="009F4978" w:rsidRDefault="00384C62" w:rsidP="00CA33C2">
            <w:pPr>
              <w:pStyle w:val="Opstilling-punkttegn"/>
              <w:numPr>
                <w:ilvl w:val="0"/>
                <w:numId w:val="13"/>
              </w:numPr>
              <w:spacing w:line="276" w:lineRule="auto"/>
              <w:rPr>
                <w:rFonts w:ascii="Verdana" w:hAnsi="Verdana"/>
                <w:sz w:val="22"/>
                <w:szCs w:val="22"/>
              </w:rPr>
            </w:pPr>
            <w:r>
              <w:rPr>
                <w:rFonts w:ascii="Verdana" w:hAnsi="Verdana"/>
                <w:sz w:val="22"/>
                <w:szCs w:val="22"/>
              </w:rPr>
              <w:t>A</w:t>
            </w:r>
            <w:r w:rsidR="00B1589A" w:rsidRPr="009F4978">
              <w:rPr>
                <w:rFonts w:ascii="Verdana" w:hAnsi="Verdana"/>
                <w:sz w:val="22"/>
                <w:szCs w:val="22"/>
              </w:rPr>
              <w:t>t kunne tage ansvar for at bruge den indlærte vid</w:t>
            </w:r>
            <w:r w:rsidR="007859B0">
              <w:rPr>
                <w:rFonts w:ascii="Verdana" w:hAnsi="Verdana"/>
                <w:sz w:val="22"/>
                <w:szCs w:val="22"/>
              </w:rPr>
              <w:t xml:space="preserve">en om </w:t>
            </w:r>
            <w:r w:rsidR="00B1589A" w:rsidRPr="009F4978">
              <w:rPr>
                <w:rFonts w:ascii="Verdana" w:hAnsi="Verdana"/>
                <w:sz w:val="22"/>
                <w:szCs w:val="22"/>
              </w:rPr>
              <w:t xml:space="preserve">førstehjælp, i alment forekommende ulykkessituationer i samfundet. </w:t>
            </w:r>
          </w:p>
          <w:p w14:paraId="7E5584E5" w14:textId="77777777" w:rsidR="00883FB6" w:rsidRPr="002967F9" w:rsidRDefault="00883FB6" w:rsidP="00883FB6">
            <w:pPr>
              <w:pStyle w:val="Opstilling-punkttegn"/>
              <w:numPr>
                <w:ilvl w:val="0"/>
                <w:numId w:val="0"/>
              </w:numPr>
              <w:spacing w:line="276" w:lineRule="auto"/>
              <w:ind w:left="360"/>
              <w:rPr>
                <w:rFonts w:ascii="Verdana" w:hAnsi="Verdana"/>
                <w:sz w:val="22"/>
                <w:szCs w:val="22"/>
              </w:rPr>
            </w:pPr>
          </w:p>
          <w:p w14:paraId="31D83F1A" w14:textId="77777777" w:rsidR="006774FB" w:rsidRPr="002967F9" w:rsidRDefault="006774FB" w:rsidP="00883FB6">
            <w:pPr>
              <w:pStyle w:val="Overskrift3"/>
              <w:spacing w:line="276" w:lineRule="auto"/>
              <w:rPr>
                <w:rFonts w:cs="Arial"/>
              </w:rPr>
            </w:pPr>
            <w:r w:rsidRPr="002967F9">
              <w:rPr>
                <w:rFonts w:cs="Arial"/>
              </w:rPr>
              <w:t>Indhold</w:t>
            </w:r>
          </w:p>
          <w:p w14:paraId="4FF9904D" w14:textId="77777777" w:rsidR="00FC5BAB" w:rsidRDefault="00B1589A" w:rsidP="00CA33C2">
            <w:pPr>
              <w:pStyle w:val="Opstilling-punkttegn"/>
              <w:numPr>
                <w:ilvl w:val="0"/>
                <w:numId w:val="13"/>
              </w:numPr>
              <w:rPr>
                <w:rFonts w:ascii="Verdana" w:hAnsi="Verdana"/>
                <w:sz w:val="22"/>
              </w:rPr>
            </w:pPr>
            <w:r>
              <w:rPr>
                <w:rFonts w:ascii="Verdana" w:hAnsi="Verdana"/>
                <w:sz w:val="22"/>
              </w:rPr>
              <w:t>Repetition af førstehjælp ved hjertestop</w:t>
            </w:r>
          </w:p>
          <w:p w14:paraId="3421BB3B" w14:textId="77777777" w:rsidR="00B1589A" w:rsidRDefault="00B1589A" w:rsidP="00CA33C2">
            <w:pPr>
              <w:pStyle w:val="Opstilling-punkttegn"/>
              <w:numPr>
                <w:ilvl w:val="0"/>
                <w:numId w:val="13"/>
              </w:numPr>
              <w:rPr>
                <w:rFonts w:ascii="Verdana" w:hAnsi="Verdana"/>
                <w:sz w:val="22"/>
              </w:rPr>
            </w:pPr>
            <w:r>
              <w:rPr>
                <w:rFonts w:ascii="Verdana" w:hAnsi="Verdana"/>
                <w:sz w:val="22"/>
              </w:rPr>
              <w:t>Repetition af førstehjælp ved ulykker</w:t>
            </w:r>
          </w:p>
          <w:p w14:paraId="0D18976F" w14:textId="77777777" w:rsidR="00B1589A" w:rsidRDefault="00B1589A" w:rsidP="00CA33C2">
            <w:pPr>
              <w:pStyle w:val="Opstilling-punkttegn"/>
              <w:numPr>
                <w:ilvl w:val="0"/>
                <w:numId w:val="13"/>
              </w:numPr>
              <w:rPr>
                <w:rFonts w:ascii="Verdana" w:hAnsi="Verdana"/>
                <w:sz w:val="22"/>
              </w:rPr>
            </w:pPr>
            <w:r>
              <w:rPr>
                <w:rFonts w:ascii="Verdana" w:hAnsi="Verdana"/>
                <w:sz w:val="22"/>
              </w:rPr>
              <w:t>Repetition af førstehjælp ved blodprop i hjertet</w:t>
            </w:r>
          </w:p>
          <w:p w14:paraId="03763E5E" w14:textId="77777777" w:rsidR="00B1589A" w:rsidRDefault="00B1589A" w:rsidP="00CA33C2">
            <w:pPr>
              <w:pStyle w:val="Opstilling-punkttegn"/>
              <w:numPr>
                <w:ilvl w:val="0"/>
                <w:numId w:val="13"/>
              </w:numPr>
              <w:rPr>
                <w:rFonts w:ascii="Verdana" w:hAnsi="Verdana"/>
                <w:sz w:val="22"/>
              </w:rPr>
            </w:pPr>
            <w:r>
              <w:rPr>
                <w:rFonts w:ascii="Verdana" w:hAnsi="Verdana"/>
                <w:sz w:val="22"/>
              </w:rPr>
              <w:t xml:space="preserve">Repetition af førstehjælp ved </w:t>
            </w:r>
            <w:proofErr w:type="spellStart"/>
            <w:r>
              <w:rPr>
                <w:rFonts w:ascii="Verdana" w:hAnsi="Verdana"/>
                <w:sz w:val="22"/>
              </w:rPr>
              <w:t>stroke</w:t>
            </w:r>
            <w:proofErr w:type="spellEnd"/>
          </w:p>
          <w:p w14:paraId="6A4342BC" w14:textId="77777777" w:rsidR="00B1589A" w:rsidRDefault="00B1589A" w:rsidP="00CA33C2">
            <w:pPr>
              <w:pStyle w:val="Opstilling-punkttegn"/>
              <w:numPr>
                <w:ilvl w:val="0"/>
                <w:numId w:val="13"/>
              </w:numPr>
              <w:rPr>
                <w:rFonts w:ascii="Verdana" w:hAnsi="Verdana"/>
                <w:sz w:val="22"/>
              </w:rPr>
            </w:pPr>
            <w:r>
              <w:rPr>
                <w:rFonts w:ascii="Verdana" w:hAnsi="Verdana"/>
                <w:sz w:val="22"/>
              </w:rPr>
              <w:t>Repetition af førstehjælp ved blødninger</w:t>
            </w:r>
          </w:p>
          <w:p w14:paraId="3164150B" w14:textId="77777777" w:rsidR="00B1589A" w:rsidRDefault="00B1589A" w:rsidP="00CA33C2">
            <w:pPr>
              <w:pStyle w:val="Opstilling-punkttegn"/>
              <w:numPr>
                <w:ilvl w:val="0"/>
                <w:numId w:val="13"/>
              </w:numPr>
              <w:rPr>
                <w:rFonts w:ascii="Verdana" w:hAnsi="Verdana"/>
                <w:sz w:val="22"/>
              </w:rPr>
            </w:pPr>
            <w:r>
              <w:rPr>
                <w:rFonts w:ascii="Verdana" w:hAnsi="Verdana"/>
                <w:sz w:val="22"/>
              </w:rPr>
              <w:t>Repetition af førstehjælp ved forbrændinger og skoldninger</w:t>
            </w:r>
          </w:p>
          <w:p w14:paraId="67880C4D" w14:textId="77777777" w:rsidR="00B1589A" w:rsidRDefault="00B1589A" w:rsidP="00CA33C2">
            <w:pPr>
              <w:pStyle w:val="Opstilling-punkttegn"/>
              <w:numPr>
                <w:ilvl w:val="0"/>
                <w:numId w:val="13"/>
              </w:numPr>
              <w:rPr>
                <w:rFonts w:ascii="Verdana" w:hAnsi="Verdana"/>
                <w:sz w:val="22"/>
              </w:rPr>
            </w:pPr>
            <w:r>
              <w:rPr>
                <w:rFonts w:ascii="Verdana" w:hAnsi="Verdana"/>
                <w:sz w:val="22"/>
              </w:rPr>
              <w:t>Repetition af førstehjælp ved forgiftninger</w:t>
            </w:r>
          </w:p>
          <w:p w14:paraId="694CE6D9" w14:textId="77777777" w:rsidR="00B1589A" w:rsidRDefault="00B1589A" w:rsidP="00CA33C2">
            <w:pPr>
              <w:pStyle w:val="Opstilling-punkttegn"/>
              <w:numPr>
                <w:ilvl w:val="0"/>
                <w:numId w:val="13"/>
              </w:numPr>
              <w:rPr>
                <w:rFonts w:ascii="Verdana" w:hAnsi="Verdana"/>
                <w:sz w:val="22"/>
              </w:rPr>
            </w:pPr>
            <w:r>
              <w:rPr>
                <w:rFonts w:ascii="Verdana" w:hAnsi="Verdana"/>
                <w:sz w:val="22"/>
              </w:rPr>
              <w:t>Repetition af førstehjælp ved ætsninger</w:t>
            </w:r>
          </w:p>
          <w:p w14:paraId="4640FCDB" w14:textId="77777777" w:rsidR="00FC5BAB" w:rsidRPr="002967F9" w:rsidRDefault="00FC5BAB" w:rsidP="00FC5BAB">
            <w:pPr>
              <w:pStyle w:val="Opstilling-punkttegn"/>
              <w:numPr>
                <w:ilvl w:val="0"/>
                <w:numId w:val="0"/>
              </w:numPr>
              <w:spacing w:line="276" w:lineRule="auto"/>
              <w:ind w:left="717"/>
              <w:rPr>
                <w:rFonts w:ascii="Verdana" w:hAnsi="Verdana" w:cs="Arial"/>
                <w:sz w:val="22"/>
                <w:szCs w:val="22"/>
              </w:rPr>
            </w:pPr>
          </w:p>
          <w:p w14:paraId="46313839" w14:textId="77777777" w:rsidR="006774FB" w:rsidRPr="002967F9" w:rsidRDefault="006774FB" w:rsidP="00883FB6">
            <w:pPr>
              <w:pStyle w:val="Overskrift3"/>
              <w:spacing w:line="276" w:lineRule="auto"/>
              <w:rPr>
                <w:rFonts w:cs="Arial"/>
              </w:rPr>
            </w:pPr>
            <w:r w:rsidRPr="002967F9">
              <w:rPr>
                <w:rFonts w:cs="Arial"/>
              </w:rPr>
              <w:t>Læringsaktiviteter (Undervisnings- og studiemetoder)</w:t>
            </w:r>
          </w:p>
          <w:p w14:paraId="6946B44D" w14:textId="77777777" w:rsidR="007859B0" w:rsidRPr="00830264" w:rsidRDefault="007859B0" w:rsidP="007859B0">
            <w:pPr>
              <w:spacing w:line="276" w:lineRule="auto"/>
              <w:rPr>
                <w:rFonts w:cs="Arial"/>
              </w:rPr>
            </w:pPr>
            <w:r w:rsidRPr="00830264">
              <w:t>Undervi</w:t>
            </w:r>
            <w:r w:rsidR="00196FAD">
              <w:t>sningen gennemføres</w:t>
            </w:r>
            <w:r w:rsidRPr="00830264">
              <w:t xml:space="preserve"> som en kombination af teori og praksis. </w:t>
            </w:r>
            <w:r w:rsidRPr="00830264">
              <w:rPr>
                <w:rFonts w:cs="Arial"/>
              </w:rPr>
              <w:t>Undervisningen tager udgangspunkt i førstehjælpssituationer i det omkringliggende danske samfund.</w:t>
            </w:r>
          </w:p>
          <w:p w14:paraId="587FE6C2" w14:textId="77777777" w:rsidR="007859B0" w:rsidRPr="00830264" w:rsidRDefault="007859B0" w:rsidP="007859B0">
            <w:pPr>
              <w:spacing w:line="276" w:lineRule="auto"/>
            </w:pPr>
            <w:r w:rsidRPr="00830264">
              <w:t xml:space="preserve">Uddannelsen skal gennemføres med et minimum af teori og gennemføres primært ved hjælp af læringsaktiviteter der understøtter læringsmål, deltagerrefleksion og praktisk træning. Øvelser og træning skal gennemføres på relevant og egnet sted/areal, hvor praksisunderstøttende materialer og genstande kan indgå. </w:t>
            </w:r>
          </w:p>
          <w:p w14:paraId="3DC472D3" w14:textId="77777777" w:rsidR="00D025AC" w:rsidRPr="002967F9" w:rsidRDefault="00D025AC" w:rsidP="00883FB6">
            <w:pPr>
              <w:spacing w:line="276" w:lineRule="auto"/>
              <w:rPr>
                <w:rFonts w:cs="Arial"/>
                <w:b/>
                <w:color w:val="000000" w:themeColor="text1"/>
              </w:rPr>
            </w:pPr>
          </w:p>
          <w:p w14:paraId="3475D408" w14:textId="77777777" w:rsidR="006774FB" w:rsidRPr="002967F9" w:rsidRDefault="006774FB" w:rsidP="00883FB6">
            <w:pPr>
              <w:pStyle w:val="Overskrift3"/>
              <w:spacing w:line="276" w:lineRule="auto"/>
              <w:rPr>
                <w:rFonts w:cs="Arial"/>
              </w:rPr>
            </w:pPr>
            <w:r w:rsidRPr="002967F9">
              <w:rPr>
                <w:rFonts w:cs="Arial"/>
              </w:rPr>
              <w:t>Prøve</w:t>
            </w:r>
            <w:r w:rsidR="00974FC6">
              <w:rPr>
                <w:rFonts w:cs="Arial"/>
              </w:rPr>
              <w:t>/eksamen/certificering</w:t>
            </w:r>
            <w:r w:rsidRPr="002967F9">
              <w:rPr>
                <w:rFonts w:cs="Arial"/>
              </w:rPr>
              <w:t xml:space="preserve"> </w:t>
            </w:r>
          </w:p>
          <w:p w14:paraId="27540668" w14:textId="77777777" w:rsidR="00974FC6" w:rsidRPr="00333C86" w:rsidRDefault="00974FC6" w:rsidP="00974FC6">
            <w:pPr>
              <w:pStyle w:val="Default"/>
              <w:spacing w:line="276" w:lineRule="auto"/>
              <w:rPr>
                <w:rFonts w:ascii="Verdana" w:hAnsi="Verdana"/>
                <w:sz w:val="22"/>
                <w:szCs w:val="22"/>
              </w:rPr>
            </w:pPr>
            <w:r w:rsidRPr="00333C86">
              <w:rPr>
                <w:rFonts w:ascii="Verdana" w:hAnsi="Verdana"/>
                <w:sz w:val="22"/>
                <w:szCs w:val="22"/>
              </w:rPr>
              <w:t xml:space="preserve">Instruktøren vurderer </w:t>
            </w:r>
            <w:r>
              <w:rPr>
                <w:rFonts w:ascii="Verdana" w:hAnsi="Verdana"/>
                <w:sz w:val="22"/>
                <w:szCs w:val="22"/>
              </w:rPr>
              <w:t>løbende</w:t>
            </w:r>
            <w:r w:rsidRPr="00333C86">
              <w:rPr>
                <w:rFonts w:ascii="Verdana" w:hAnsi="Verdana"/>
                <w:sz w:val="22"/>
                <w:szCs w:val="22"/>
              </w:rPr>
              <w:t xml:space="preserve"> om eleven lever op til </w:t>
            </w:r>
            <w:r>
              <w:rPr>
                <w:rFonts w:ascii="Verdana" w:hAnsi="Verdana"/>
                <w:sz w:val="22"/>
                <w:szCs w:val="22"/>
              </w:rPr>
              <w:t>læringsmål, og</w:t>
            </w:r>
            <w:r w:rsidRPr="00333C86">
              <w:rPr>
                <w:rFonts w:ascii="Verdana" w:hAnsi="Verdana"/>
                <w:sz w:val="22"/>
                <w:szCs w:val="22"/>
              </w:rPr>
              <w:t xml:space="preserve"> </w:t>
            </w:r>
            <w:r>
              <w:rPr>
                <w:rFonts w:ascii="Verdana" w:hAnsi="Verdana"/>
                <w:sz w:val="22"/>
                <w:szCs w:val="22"/>
              </w:rPr>
              <w:t>om</w:t>
            </w:r>
            <w:r w:rsidRPr="00333C86">
              <w:rPr>
                <w:rFonts w:ascii="Verdana" w:hAnsi="Verdana"/>
                <w:sz w:val="22"/>
                <w:szCs w:val="22"/>
              </w:rPr>
              <w:t xml:space="preserve"> elev</w:t>
            </w:r>
            <w:r>
              <w:rPr>
                <w:rFonts w:ascii="Verdana" w:hAnsi="Verdana"/>
                <w:sz w:val="22"/>
                <w:szCs w:val="22"/>
              </w:rPr>
              <w:t>en</w:t>
            </w:r>
            <w:r w:rsidRPr="00333C86">
              <w:rPr>
                <w:rFonts w:ascii="Verdana" w:hAnsi="Verdana"/>
                <w:sz w:val="22"/>
                <w:szCs w:val="22"/>
              </w:rPr>
              <w:t xml:space="preserve"> har delta</w:t>
            </w:r>
            <w:r>
              <w:rPr>
                <w:rFonts w:ascii="Verdana" w:hAnsi="Verdana"/>
                <w:sz w:val="22"/>
                <w:szCs w:val="22"/>
              </w:rPr>
              <w:t>get aktivt i alle 6 timer.</w:t>
            </w:r>
          </w:p>
          <w:p w14:paraId="5D8692E7" w14:textId="77777777" w:rsidR="00EF03DD" w:rsidRPr="001C7185" w:rsidRDefault="00EF03DD" w:rsidP="00EF03DD">
            <w:pPr>
              <w:pStyle w:val="Opstilling-punkttegn"/>
              <w:numPr>
                <w:ilvl w:val="0"/>
                <w:numId w:val="0"/>
              </w:numPr>
              <w:spacing w:line="276" w:lineRule="auto"/>
              <w:rPr>
                <w:rFonts w:ascii="Verdana" w:hAnsi="Verdana" w:cs="Arial"/>
                <w:sz w:val="22"/>
                <w:szCs w:val="22"/>
              </w:rPr>
            </w:pPr>
            <w:r w:rsidRPr="001C7185">
              <w:rPr>
                <w:rFonts w:ascii="Verdana" w:hAnsi="Verdana" w:cs="Arial"/>
                <w:sz w:val="22"/>
                <w:szCs w:val="22"/>
              </w:rPr>
              <w:t xml:space="preserve">Ved bestået uddannelse, tilskrives kvalifikationen (Q): 02248592 </w:t>
            </w:r>
            <w:r>
              <w:rPr>
                <w:rFonts w:ascii="Verdana" w:hAnsi="Verdana" w:cs="Arial"/>
                <w:sz w:val="22"/>
                <w:szCs w:val="22"/>
              </w:rPr>
              <w:t>Forsvarets førstehjælpsuddannelse</w:t>
            </w:r>
            <w:r w:rsidRPr="001C7185">
              <w:rPr>
                <w:rFonts w:ascii="Verdana" w:hAnsi="Verdana" w:cs="Arial"/>
                <w:sz w:val="22"/>
                <w:szCs w:val="22"/>
              </w:rPr>
              <w:t xml:space="preserve"> (gælde</w:t>
            </w:r>
            <w:r w:rsidR="00196FAD">
              <w:rPr>
                <w:rFonts w:ascii="Verdana" w:hAnsi="Verdana" w:cs="Arial"/>
                <w:sz w:val="22"/>
                <w:szCs w:val="22"/>
              </w:rPr>
              <w:t>r både fuldt, vedligeholdende</w:t>
            </w:r>
            <w:r w:rsidRPr="001C7185">
              <w:rPr>
                <w:rFonts w:ascii="Verdana" w:hAnsi="Verdana" w:cs="Arial"/>
                <w:sz w:val="22"/>
                <w:szCs w:val="22"/>
              </w:rPr>
              <w:t xml:space="preserve"> og repetitions forløb). </w:t>
            </w:r>
          </w:p>
          <w:p w14:paraId="0EBEA0EE" w14:textId="77777777" w:rsidR="00996BDD" w:rsidRPr="001C7185" w:rsidRDefault="00996BDD" w:rsidP="00996BDD">
            <w:pPr>
              <w:pStyle w:val="Opstilling-punkttegn"/>
              <w:numPr>
                <w:ilvl w:val="0"/>
                <w:numId w:val="0"/>
              </w:numPr>
              <w:spacing w:line="276" w:lineRule="auto"/>
              <w:rPr>
                <w:rFonts w:ascii="Verdana" w:hAnsi="Verdana" w:cs="Arial"/>
                <w:sz w:val="22"/>
                <w:szCs w:val="22"/>
              </w:rPr>
            </w:pPr>
            <w:r w:rsidRPr="001C7185">
              <w:rPr>
                <w:rFonts w:ascii="Verdana" w:hAnsi="Verdana" w:cstheme="minorHAnsi"/>
                <w:sz w:val="22"/>
                <w:szCs w:val="22"/>
              </w:rPr>
              <w:t>Der skal ge</w:t>
            </w:r>
            <w:r w:rsidR="00041F39">
              <w:rPr>
                <w:rFonts w:ascii="Verdana" w:hAnsi="Verdana" w:cstheme="minorHAnsi"/>
                <w:sz w:val="22"/>
                <w:szCs w:val="22"/>
              </w:rPr>
              <w:t>nereres et elektronisk bevis fra Dansk Førstehjælpsråd (DFR)</w:t>
            </w:r>
            <w:r w:rsidRPr="001C7185">
              <w:rPr>
                <w:rFonts w:ascii="Verdana" w:hAnsi="Verdana" w:cstheme="minorHAnsi"/>
                <w:sz w:val="22"/>
                <w:szCs w:val="22"/>
              </w:rPr>
              <w:t xml:space="preserve">, såfremt deltageren har været aktiv og deltagende i </w:t>
            </w:r>
            <w:r w:rsidRPr="001C7185">
              <w:rPr>
                <w:rFonts w:ascii="Verdana" w:hAnsi="Verdana" w:cstheme="minorHAnsi"/>
                <w:sz w:val="22"/>
                <w:szCs w:val="22"/>
              </w:rPr>
              <w:lastRenderedPageBreak/>
              <w:t xml:space="preserve">alle timerne samt kan håndtere kompetencemålene. Dette vurderes af instruktøren. Beviset er </w:t>
            </w:r>
            <w:r>
              <w:rPr>
                <w:rFonts w:ascii="Verdana" w:hAnsi="Verdana" w:cstheme="minorHAnsi"/>
                <w:sz w:val="22"/>
                <w:szCs w:val="22"/>
              </w:rPr>
              <w:t>gyldigt i 24 måneder, jf. D</w:t>
            </w:r>
            <w:r w:rsidR="00041F39">
              <w:rPr>
                <w:rFonts w:ascii="Verdana" w:hAnsi="Verdana" w:cstheme="minorHAnsi"/>
                <w:sz w:val="22"/>
                <w:szCs w:val="22"/>
              </w:rPr>
              <w:t>ansk Førstehjælpsråds (DFR)</w:t>
            </w:r>
            <w:r>
              <w:rPr>
                <w:rFonts w:ascii="Verdana" w:hAnsi="Verdana" w:cstheme="minorHAnsi"/>
                <w:sz w:val="22"/>
                <w:szCs w:val="22"/>
              </w:rPr>
              <w:t xml:space="preserve"> </w:t>
            </w:r>
            <w:r w:rsidRPr="001C7185">
              <w:rPr>
                <w:rFonts w:ascii="Verdana" w:hAnsi="Verdana" w:cstheme="minorHAnsi"/>
                <w:sz w:val="22"/>
                <w:szCs w:val="22"/>
              </w:rPr>
              <w:t>retningslinjer.</w:t>
            </w:r>
          </w:p>
          <w:p w14:paraId="42308B59" w14:textId="77777777" w:rsidR="002967F9" w:rsidRPr="002967F9" w:rsidRDefault="002967F9" w:rsidP="002967F9">
            <w:pPr>
              <w:pStyle w:val="Opstilling-punkttegn"/>
              <w:numPr>
                <w:ilvl w:val="0"/>
                <w:numId w:val="0"/>
              </w:numPr>
              <w:spacing w:line="276" w:lineRule="auto"/>
              <w:rPr>
                <w:rFonts w:ascii="Verdana" w:hAnsi="Verdana" w:cs="Arial"/>
                <w:sz w:val="22"/>
                <w:szCs w:val="22"/>
              </w:rPr>
            </w:pPr>
          </w:p>
          <w:p w14:paraId="5B5EBAB5" w14:textId="77777777" w:rsidR="007D3534" w:rsidRPr="00B1589A" w:rsidRDefault="006774FB" w:rsidP="00B1589A">
            <w:pPr>
              <w:pStyle w:val="Overskrift3"/>
              <w:spacing w:line="276" w:lineRule="auto"/>
              <w:rPr>
                <w:rFonts w:cs="Arial"/>
              </w:rPr>
            </w:pPr>
            <w:r w:rsidRPr="002967F9">
              <w:rPr>
                <w:rFonts w:cs="Arial"/>
              </w:rPr>
              <w:t xml:space="preserve">Bemærkninger </w:t>
            </w:r>
            <w:r w:rsidR="007D3534" w:rsidRPr="005B559D">
              <w:rPr>
                <w:rFonts w:cs="Arial"/>
              </w:rPr>
              <w:t xml:space="preserve"> </w:t>
            </w:r>
          </w:p>
          <w:p w14:paraId="5C2DA8BD" w14:textId="77777777" w:rsidR="00573F64" w:rsidRPr="00573F64" w:rsidRDefault="00573F64" w:rsidP="00CA33C2">
            <w:pPr>
              <w:pStyle w:val="Opstilling-punkttegn"/>
              <w:numPr>
                <w:ilvl w:val="0"/>
                <w:numId w:val="13"/>
              </w:numPr>
              <w:spacing w:line="276" w:lineRule="auto"/>
              <w:rPr>
                <w:rFonts w:ascii="Verdana" w:hAnsi="Verdana" w:cs="Arial"/>
                <w:sz w:val="22"/>
                <w:szCs w:val="22"/>
              </w:rPr>
            </w:pPr>
            <w:r w:rsidRPr="00573F64">
              <w:rPr>
                <w:rFonts w:ascii="Verdana" w:hAnsi="Verdana" w:cs="Arial"/>
                <w:sz w:val="22"/>
                <w:szCs w:val="22"/>
              </w:rPr>
              <w:t>Uddannelsen gælder i 2 år. Alt militært personel i F</w:t>
            </w:r>
            <w:r w:rsidR="00413939">
              <w:rPr>
                <w:rFonts w:ascii="Verdana" w:hAnsi="Verdana" w:cs="Arial"/>
                <w:sz w:val="22"/>
                <w:szCs w:val="22"/>
              </w:rPr>
              <w:t>orsvaret skal gennemføre FS</w:t>
            </w:r>
            <w:r w:rsidR="00D1242C">
              <w:rPr>
                <w:rFonts w:ascii="Verdana" w:hAnsi="Verdana" w:cs="Arial"/>
                <w:sz w:val="22"/>
                <w:szCs w:val="22"/>
              </w:rPr>
              <w:t>K</w:t>
            </w:r>
            <w:r w:rsidR="00413939">
              <w:rPr>
                <w:rFonts w:ascii="Verdana" w:hAnsi="Verdana" w:cs="Arial"/>
                <w:sz w:val="22"/>
                <w:szCs w:val="22"/>
              </w:rPr>
              <w:t xml:space="preserve"> 262</w:t>
            </w:r>
            <w:r w:rsidRPr="00573F64">
              <w:rPr>
                <w:rFonts w:ascii="Verdana" w:hAnsi="Verdana" w:cs="Arial"/>
                <w:sz w:val="22"/>
                <w:szCs w:val="22"/>
              </w:rPr>
              <w:t xml:space="preserve">, </w:t>
            </w:r>
            <w:r w:rsidR="00041F39">
              <w:rPr>
                <w:rFonts w:ascii="Verdana" w:hAnsi="Verdana" w:cs="Arial"/>
                <w:sz w:val="22"/>
                <w:szCs w:val="22"/>
              </w:rPr>
              <w:t>Forsvarets</w:t>
            </w:r>
            <w:r w:rsidR="00D1242C">
              <w:rPr>
                <w:rFonts w:ascii="Verdana" w:hAnsi="Verdana" w:cs="Arial"/>
                <w:sz w:val="22"/>
                <w:szCs w:val="22"/>
              </w:rPr>
              <w:t xml:space="preserve"> førstehjælpsuddannelse</w:t>
            </w:r>
            <w:r w:rsidR="00041F39">
              <w:rPr>
                <w:rFonts w:ascii="Verdana" w:hAnsi="Verdana" w:cs="Arial"/>
                <w:sz w:val="22"/>
                <w:szCs w:val="22"/>
              </w:rPr>
              <w:t>, repetition</w:t>
            </w:r>
            <w:r w:rsidRPr="00573F64">
              <w:rPr>
                <w:rFonts w:ascii="Verdana" w:hAnsi="Verdana" w:cs="Arial"/>
                <w:sz w:val="22"/>
                <w:szCs w:val="22"/>
              </w:rPr>
              <w:t xml:space="preserve"> på 6 timer, inden de 2 år er gået.</w:t>
            </w:r>
          </w:p>
          <w:p w14:paraId="5EAF4595" w14:textId="77777777" w:rsidR="00573F64" w:rsidRPr="00573F64" w:rsidRDefault="00573F64" w:rsidP="00CA33C2">
            <w:pPr>
              <w:pStyle w:val="Opstilling-punkttegn"/>
              <w:numPr>
                <w:ilvl w:val="0"/>
                <w:numId w:val="13"/>
              </w:numPr>
              <w:spacing w:line="276" w:lineRule="auto"/>
              <w:rPr>
                <w:rFonts w:ascii="Verdana" w:hAnsi="Verdana" w:cs="Arial"/>
                <w:sz w:val="22"/>
                <w:szCs w:val="22"/>
              </w:rPr>
            </w:pPr>
            <w:r w:rsidRPr="00573F64">
              <w:rPr>
                <w:rFonts w:ascii="Verdana" w:hAnsi="Verdana" w:cs="Arial"/>
                <w:sz w:val="22"/>
                <w:szCs w:val="22"/>
              </w:rPr>
              <w:t xml:space="preserve">Overskrides de 2 år </w:t>
            </w:r>
            <w:r w:rsidR="00413939">
              <w:rPr>
                <w:rFonts w:ascii="Verdana" w:hAnsi="Verdana" w:cs="Arial"/>
                <w:sz w:val="22"/>
                <w:szCs w:val="22"/>
              </w:rPr>
              <w:t>skal FSK 263</w:t>
            </w:r>
            <w:r w:rsidRPr="00573F64">
              <w:rPr>
                <w:rFonts w:ascii="Verdana" w:hAnsi="Verdana" w:cs="Arial"/>
                <w:sz w:val="22"/>
                <w:szCs w:val="22"/>
              </w:rPr>
              <w:t xml:space="preserve">, </w:t>
            </w:r>
            <w:r w:rsidR="00041F39">
              <w:rPr>
                <w:rFonts w:ascii="Verdana" w:hAnsi="Verdana" w:cs="Arial"/>
                <w:sz w:val="22"/>
                <w:szCs w:val="22"/>
              </w:rPr>
              <w:t>Forsvarets</w:t>
            </w:r>
            <w:r w:rsidR="00D1242C">
              <w:rPr>
                <w:rFonts w:ascii="Verdana" w:hAnsi="Verdana" w:cs="Arial"/>
                <w:sz w:val="22"/>
                <w:szCs w:val="22"/>
              </w:rPr>
              <w:t xml:space="preserve"> førstehjælpsuddannelse,</w:t>
            </w:r>
            <w:r w:rsidRPr="00573F64">
              <w:rPr>
                <w:rFonts w:ascii="Verdana" w:hAnsi="Verdana" w:cs="Arial"/>
                <w:sz w:val="22"/>
                <w:szCs w:val="22"/>
              </w:rPr>
              <w:t xml:space="preserve"> </w:t>
            </w:r>
            <w:r w:rsidR="00041F39">
              <w:rPr>
                <w:rFonts w:ascii="Verdana" w:hAnsi="Verdana" w:cs="Arial"/>
                <w:sz w:val="22"/>
                <w:szCs w:val="22"/>
              </w:rPr>
              <w:t xml:space="preserve">vedligehold </w:t>
            </w:r>
            <w:r w:rsidRPr="00573F64">
              <w:rPr>
                <w:rFonts w:ascii="Verdana" w:hAnsi="Verdana" w:cs="Arial"/>
                <w:sz w:val="22"/>
                <w:szCs w:val="22"/>
              </w:rPr>
              <w:t>på 14 timer gennemføres.</w:t>
            </w:r>
          </w:p>
          <w:p w14:paraId="050D46B1" w14:textId="77777777" w:rsidR="00573F64" w:rsidRPr="00573F64" w:rsidRDefault="00573F64" w:rsidP="00CA33C2">
            <w:pPr>
              <w:pStyle w:val="Opstilling-punkttegn"/>
              <w:numPr>
                <w:ilvl w:val="0"/>
                <w:numId w:val="13"/>
              </w:numPr>
              <w:spacing w:line="276" w:lineRule="auto"/>
              <w:rPr>
                <w:rFonts w:ascii="Verdana" w:hAnsi="Verdana" w:cs="Arial"/>
                <w:sz w:val="22"/>
                <w:szCs w:val="22"/>
              </w:rPr>
            </w:pPr>
            <w:r w:rsidRPr="00573F64">
              <w:rPr>
                <w:rFonts w:ascii="Verdana" w:hAnsi="Verdana" w:cs="Arial"/>
                <w:sz w:val="22"/>
                <w:szCs w:val="22"/>
              </w:rPr>
              <w:t>Civilt personel i Forsvaret kan gennemføre uddannelsen på lige vilkår med militært ansatte.</w:t>
            </w:r>
          </w:p>
          <w:p w14:paraId="695D9471" w14:textId="77777777" w:rsidR="00CA33C2" w:rsidRDefault="00573F64" w:rsidP="00CA33C2">
            <w:pPr>
              <w:pStyle w:val="Opstilling-punkttegn"/>
              <w:numPr>
                <w:ilvl w:val="0"/>
                <w:numId w:val="13"/>
              </w:numPr>
              <w:spacing w:line="276" w:lineRule="auto"/>
              <w:rPr>
                <w:rFonts w:ascii="Verdana" w:hAnsi="Verdana" w:cs="Arial"/>
                <w:sz w:val="22"/>
                <w:szCs w:val="22"/>
              </w:rPr>
            </w:pPr>
            <w:r w:rsidRPr="00573F64">
              <w:rPr>
                <w:rFonts w:ascii="Verdana" w:hAnsi="Verdana" w:cs="Arial"/>
                <w:sz w:val="22"/>
                <w:szCs w:val="22"/>
              </w:rPr>
              <w:t>I</w:t>
            </w:r>
            <w:r w:rsidR="00413939">
              <w:rPr>
                <w:rFonts w:ascii="Verdana" w:hAnsi="Verdana" w:cs="Arial"/>
                <w:sz w:val="22"/>
                <w:szCs w:val="22"/>
              </w:rPr>
              <w:t>nstruktøren der afholder FSK 262</w:t>
            </w:r>
            <w:r w:rsidRPr="00573F64">
              <w:rPr>
                <w:rFonts w:ascii="Verdana" w:hAnsi="Verdana" w:cs="Arial"/>
                <w:sz w:val="22"/>
                <w:szCs w:val="22"/>
              </w:rPr>
              <w:t xml:space="preserve">, </w:t>
            </w:r>
            <w:r w:rsidR="0046309C">
              <w:rPr>
                <w:rFonts w:ascii="Verdana" w:hAnsi="Verdana" w:cs="Arial"/>
                <w:sz w:val="22"/>
                <w:szCs w:val="22"/>
              </w:rPr>
              <w:t>Forsvarets vedligeholden</w:t>
            </w:r>
            <w:r w:rsidR="00705B61">
              <w:rPr>
                <w:rFonts w:ascii="Verdana" w:hAnsi="Verdana" w:cs="Arial"/>
                <w:sz w:val="22"/>
                <w:szCs w:val="22"/>
              </w:rPr>
              <w:t xml:space="preserve">de førstehjælpsuddannelse, skal </w:t>
            </w:r>
            <w:r w:rsidRPr="00573F64">
              <w:rPr>
                <w:rFonts w:ascii="Verdana" w:hAnsi="Verdana" w:cs="Arial"/>
                <w:sz w:val="22"/>
                <w:szCs w:val="22"/>
              </w:rPr>
              <w:t>være godkendt af Dansk Førstehjælpsråd (DFR).</w:t>
            </w:r>
          </w:p>
          <w:p w14:paraId="4614B055" w14:textId="77777777" w:rsidR="00CA33C2" w:rsidRPr="00CA33C2" w:rsidRDefault="00CA33C2" w:rsidP="00CA33C2">
            <w:pPr>
              <w:pStyle w:val="Opstilling-punkttegn"/>
              <w:numPr>
                <w:ilvl w:val="0"/>
                <w:numId w:val="13"/>
              </w:numPr>
              <w:spacing w:line="276" w:lineRule="auto"/>
              <w:rPr>
                <w:rFonts w:ascii="Verdana" w:hAnsi="Verdana"/>
                <w:sz w:val="22"/>
                <w:szCs w:val="22"/>
              </w:rPr>
            </w:pPr>
            <w:r w:rsidRPr="00CA33C2">
              <w:rPr>
                <w:rFonts w:ascii="Verdana" w:hAnsi="Verdana" w:cs="Arial"/>
                <w:sz w:val="22"/>
                <w:szCs w:val="22"/>
              </w:rPr>
              <w:t>En instruktør må maksimalt undervise 16 elever. Det betyder at hvis der er flere end 16 elever, skal der være en, af DFR-godkendt, førstehjælpsinstruktør tilstede, pr. yderligere 16 elever.</w:t>
            </w:r>
          </w:p>
          <w:p w14:paraId="22BD7B55" w14:textId="77777777" w:rsidR="00041F39" w:rsidRDefault="00041F39" w:rsidP="00041F39">
            <w:pPr>
              <w:pStyle w:val="Listeafsnit"/>
              <w:numPr>
                <w:ilvl w:val="0"/>
                <w:numId w:val="20"/>
              </w:numPr>
              <w:ind w:left="359" w:hanging="359"/>
            </w:pPr>
            <w:r>
              <w:t>Jævnfør Forsvarskommando bestemmelse, Forsvarets Sanitetskommando.180-1 2022-01, Forsvarets grundliggende Sanitetsuddannelse, er det</w:t>
            </w:r>
            <w:r w:rsidRPr="00A5233B">
              <w:rPr>
                <w:b/>
              </w:rPr>
              <w:t xml:space="preserve"> jf. pkt. 5.3.1 kun</w:t>
            </w:r>
            <w:r>
              <w:t xml:space="preserve"> tilladt at anvende hjælpeinstruktører på FSK 264, 28 timers førstehjælp.</w:t>
            </w:r>
          </w:p>
          <w:p w14:paraId="5A31262C" w14:textId="77777777" w:rsidR="00041F39" w:rsidRDefault="00041F39" w:rsidP="00041F39">
            <w:pPr>
              <w:autoSpaceDE w:val="0"/>
              <w:autoSpaceDN w:val="0"/>
              <w:adjustRightInd w:val="0"/>
              <w:ind w:left="784" w:hanging="784"/>
              <w:rPr>
                <w:i/>
              </w:rPr>
            </w:pPr>
            <w:r>
              <w:rPr>
                <w:rFonts w:cs="Verdana"/>
                <w:i/>
              </w:rPr>
              <w:t xml:space="preserve">         ”</w:t>
            </w:r>
            <w:r w:rsidRPr="00412B1D">
              <w:rPr>
                <w:rFonts w:cs="Verdana"/>
                <w:i/>
              </w:rPr>
              <w:t>Jf. særaftale imellem DFR og FSK må der på FSK-264 For</w:t>
            </w:r>
            <w:r>
              <w:rPr>
                <w:rFonts w:cs="Verdana"/>
                <w:i/>
              </w:rPr>
              <w:t xml:space="preserve"> </w:t>
            </w:r>
            <w:r w:rsidRPr="00412B1D">
              <w:rPr>
                <w:rFonts w:cs="Verdana"/>
                <w:i/>
              </w:rPr>
              <w:t>svarets Førstehjælpsuddannelse (28timer) anvendes hjælpeinstruktører med gyldigt FØHJ Q og instruktøruddannelse. Omfanget</w:t>
            </w:r>
            <w:r>
              <w:rPr>
                <w:rFonts w:cs="Verdana"/>
                <w:i/>
              </w:rPr>
              <w:t xml:space="preserve"> </w:t>
            </w:r>
            <w:r w:rsidRPr="00412B1D">
              <w:rPr>
                <w:rFonts w:cs="Verdana"/>
                <w:i/>
              </w:rPr>
              <w:t>og reglerne for anvendelse af hjælpeinstruktører fremgår af gældende læringsplan.</w:t>
            </w:r>
            <w:r>
              <w:rPr>
                <w:rFonts w:cs="Verdana"/>
                <w:i/>
              </w:rPr>
              <w:t>”</w:t>
            </w:r>
            <w:r w:rsidRPr="00412B1D">
              <w:rPr>
                <w:i/>
              </w:rPr>
              <w:t xml:space="preserve"> </w:t>
            </w:r>
          </w:p>
          <w:p w14:paraId="2A924BF7" w14:textId="77CCE0B7" w:rsidR="00B1589A" w:rsidRPr="00B1589A" w:rsidRDefault="00B1589A" w:rsidP="00CA33C2">
            <w:pPr>
              <w:pStyle w:val="Opstilling-punkttegn"/>
              <w:numPr>
                <w:ilvl w:val="0"/>
                <w:numId w:val="0"/>
              </w:numPr>
              <w:spacing w:line="276" w:lineRule="auto"/>
              <w:ind w:left="360"/>
              <w:rPr>
                <w:rFonts w:ascii="Verdana" w:hAnsi="Verdana" w:cs="Arial"/>
                <w:sz w:val="22"/>
                <w:szCs w:val="22"/>
              </w:rPr>
            </w:pPr>
            <w:r>
              <w:rPr>
                <w:rFonts w:ascii="Verdana" w:hAnsi="Verdana" w:cs="Arial"/>
                <w:sz w:val="22"/>
                <w:szCs w:val="22"/>
              </w:rPr>
              <w:t>Der må</w:t>
            </w:r>
            <w:r w:rsidR="00CA33C2">
              <w:rPr>
                <w:rFonts w:ascii="Verdana" w:hAnsi="Verdana" w:cs="Arial"/>
                <w:sz w:val="22"/>
                <w:szCs w:val="22"/>
              </w:rPr>
              <w:t xml:space="preserve"> således</w:t>
            </w:r>
            <w:r>
              <w:rPr>
                <w:rFonts w:ascii="Verdana" w:hAnsi="Verdana" w:cs="Arial"/>
                <w:sz w:val="22"/>
                <w:szCs w:val="22"/>
              </w:rPr>
              <w:t xml:space="preserve"> </w:t>
            </w:r>
            <w:r>
              <w:rPr>
                <w:rFonts w:ascii="Verdana" w:hAnsi="Verdana" w:cs="Arial"/>
                <w:b/>
                <w:sz w:val="22"/>
                <w:szCs w:val="22"/>
              </w:rPr>
              <w:t>ikke</w:t>
            </w:r>
            <w:r>
              <w:rPr>
                <w:rFonts w:ascii="Verdana" w:hAnsi="Verdana" w:cs="Arial"/>
                <w:sz w:val="22"/>
                <w:szCs w:val="22"/>
              </w:rPr>
              <w:t xml:space="preserve"> anvendes hjælpeinstruktører på</w:t>
            </w:r>
            <w:r w:rsidR="00041F39">
              <w:rPr>
                <w:rFonts w:ascii="Verdana" w:hAnsi="Verdana" w:cs="Arial"/>
                <w:sz w:val="22"/>
                <w:szCs w:val="22"/>
              </w:rPr>
              <w:t xml:space="preserve"> FSK 263, Forsvarets</w:t>
            </w:r>
            <w:r>
              <w:rPr>
                <w:rFonts w:ascii="Verdana" w:hAnsi="Verdana" w:cs="Arial"/>
                <w:sz w:val="22"/>
                <w:szCs w:val="22"/>
              </w:rPr>
              <w:t xml:space="preserve"> førstehjælpsuddannelse</w:t>
            </w:r>
            <w:r w:rsidR="00041F39">
              <w:rPr>
                <w:rFonts w:ascii="Verdana" w:hAnsi="Verdana" w:cs="Arial"/>
                <w:sz w:val="22"/>
                <w:szCs w:val="22"/>
              </w:rPr>
              <w:t>, vedligehold</w:t>
            </w:r>
            <w:r>
              <w:rPr>
                <w:rFonts w:ascii="Verdana" w:hAnsi="Verdana" w:cs="Arial"/>
                <w:sz w:val="22"/>
                <w:szCs w:val="22"/>
              </w:rPr>
              <w:t xml:space="preserve"> (14 timer) og FSK</w:t>
            </w:r>
            <w:r w:rsidR="00041F39">
              <w:rPr>
                <w:rFonts w:ascii="Verdana" w:hAnsi="Verdana" w:cs="Arial"/>
                <w:sz w:val="22"/>
                <w:szCs w:val="22"/>
              </w:rPr>
              <w:t xml:space="preserve"> 26</w:t>
            </w:r>
            <w:r w:rsidR="0084138F">
              <w:rPr>
                <w:rFonts w:ascii="Verdana" w:hAnsi="Verdana" w:cs="Arial"/>
                <w:sz w:val="22"/>
                <w:szCs w:val="22"/>
              </w:rPr>
              <w:t>2</w:t>
            </w:r>
            <w:bookmarkStart w:id="0" w:name="_GoBack"/>
            <w:bookmarkEnd w:id="0"/>
            <w:r w:rsidR="00041F39">
              <w:rPr>
                <w:rFonts w:ascii="Verdana" w:hAnsi="Verdana" w:cs="Arial"/>
                <w:sz w:val="22"/>
                <w:szCs w:val="22"/>
              </w:rPr>
              <w:t>, Forsvarets</w:t>
            </w:r>
            <w:r>
              <w:rPr>
                <w:rFonts w:ascii="Verdana" w:hAnsi="Verdana" w:cs="Arial"/>
                <w:sz w:val="22"/>
                <w:szCs w:val="22"/>
              </w:rPr>
              <w:t xml:space="preserve"> førstehjælpsuddannelse</w:t>
            </w:r>
            <w:r w:rsidR="00041F39">
              <w:rPr>
                <w:rFonts w:ascii="Verdana" w:hAnsi="Verdana" w:cs="Arial"/>
                <w:sz w:val="22"/>
                <w:szCs w:val="22"/>
              </w:rPr>
              <w:t>, repetition</w:t>
            </w:r>
            <w:r>
              <w:rPr>
                <w:rFonts w:ascii="Verdana" w:hAnsi="Verdana" w:cs="Arial"/>
                <w:sz w:val="22"/>
                <w:szCs w:val="22"/>
              </w:rPr>
              <w:t xml:space="preserve"> (6 timer)</w:t>
            </w:r>
            <w:r w:rsidR="00911D95">
              <w:rPr>
                <w:rFonts w:ascii="Verdana" w:hAnsi="Verdana" w:cs="Arial"/>
                <w:sz w:val="22"/>
                <w:szCs w:val="22"/>
              </w:rPr>
              <w:t>.</w:t>
            </w:r>
            <w:r>
              <w:rPr>
                <w:rFonts w:ascii="Verdana" w:hAnsi="Verdana" w:cs="Arial"/>
                <w:sz w:val="22"/>
                <w:szCs w:val="22"/>
              </w:rPr>
              <w:t xml:space="preserve"> </w:t>
            </w:r>
          </w:p>
          <w:p w14:paraId="4978FE60" w14:textId="77777777" w:rsidR="00573F64" w:rsidRPr="00573F64" w:rsidRDefault="00573F64" w:rsidP="00CA33C2">
            <w:pPr>
              <w:pStyle w:val="Opstilling-punkttegn"/>
              <w:numPr>
                <w:ilvl w:val="0"/>
                <w:numId w:val="13"/>
              </w:numPr>
              <w:spacing w:line="276" w:lineRule="auto"/>
              <w:rPr>
                <w:rFonts w:ascii="Verdana" w:hAnsi="Verdana" w:cs="Arial"/>
                <w:sz w:val="22"/>
                <w:szCs w:val="22"/>
              </w:rPr>
            </w:pPr>
            <w:r w:rsidRPr="00573F64">
              <w:rPr>
                <w:rFonts w:ascii="Verdana" w:hAnsi="Verdana" w:cs="Arial"/>
                <w:sz w:val="22"/>
                <w:szCs w:val="22"/>
              </w:rPr>
              <w:t>Der må være max. 4 elever pr. genoplivningsdukke, og max. 6. elever pr. træningshjertestarter (AED).</w:t>
            </w:r>
          </w:p>
          <w:p w14:paraId="41C372D4" w14:textId="77777777" w:rsidR="00AE3B1A" w:rsidRPr="00AE3B1A" w:rsidRDefault="00AE3B1A" w:rsidP="00CA33C2">
            <w:pPr>
              <w:pStyle w:val="Listeafsnit"/>
              <w:numPr>
                <w:ilvl w:val="0"/>
                <w:numId w:val="13"/>
              </w:numPr>
              <w:spacing w:line="276" w:lineRule="auto"/>
              <w:rPr>
                <w:rFonts w:cs="Arial"/>
              </w:rPr>
            </w:pPr>
            <w:r w:rsidRPr="00AE3B1A">
              <w:rPr>
                <w:rFonts w:cs="Arial"/>
              </w:rPr>
              <w:t>Eleven skal være indforstået med, at der kan forekomme situationer, hvor eleven delvist afklædes.</w:t>
            </w:r>
          </w:p>
          <w:p w14:paraId="02191393" w14:textId="77777777" w:rsidR="00AE3B1A" w:rsidRDefault="00AE3B1A" w:rsidP="00AE3B1A">
            <w:pPr>
              <w:pStyle w:val="Opstilling-punkttegn"/>
              <w:numPr>
                <w:ilvl w:val="0"/>
                <w:numId w:val="0"/>
              </w:numPr>
              <w:spacing w:line="276" w:lineRule="auto"/>
              <w:ind w:left="360"/>
              <w:rPr>
                <w:rFonts w:ascii="Verdana" w:hAnsi="Verdana" w:cs="Arial"/>
                <w:sz w:val="22"/>
                <w:szCs w:val="22"/>
              </w:rPr>
            </w:pPr>
          </w:p>
          <w:p w14:paraId="171098BD" w14:textId="77777777" w:rsidR="00AE3B1A" w:rsidRPr="00573F64" w:rsidRDefault="00AE3B1A" w:rsidP="00AE3B1A">
            <w:pPr>
              <w:pStyle w:val="Opstilling-punkttegn"/>
              <w:numPr>
                <w:ilvl w:val="0"/>
                <w:numId w:val="0"/>
              </w:numPr>
              <w:spacing w:line="276" w:lineRule="auto"/>
              <w:ind w:left="360" w:hanging="360"/>
              <w:rPr>
                <w:rFonts w:ascii="Verdana" w:hAnsi="Verdana" w:cs="Arial"/>
                <w:sz w:val="22"/>
                <w:szCs w:val="22"/>
              </w:rPr>
            </w:pPr>
          </w:p>
          <w:p w14:paraId="72C05630" w14:textId="77777777" w:rsidR="00883FB6" w:rsidRPr="002967F9" w:rsidRDefault="00883FB6" w:rsidP="00883FB6">
            <w:pPr>
              <w:pStyle w:val="Default"/>
              <w:spacing w:line="276" w:lineRule="auto"/>
              <w:ind w:left="360"/>
              <w:rPr>
                <w:rFonts w:ascii="Verdana" w:hAnsi="Verdana"/>
                <w:sz w:val="22"/>
                <w:szCs w:val="22"/>
              </w:rPr>
            </w:pPr>
          </w:p>
          <w:p w14:paraId="57B763E0" w14:textId="77777777" w:rsidR="006774FB" w:rsidRPr="002967F9" w:rsidRDefault="006774FB" w:rsidP="00D55588">
            <w:pPr>
              <w:ind w:left="34"/>
              <w:rPr>
                <w:rFonts w:cstheme="minorHAnsi"/>
              </w:rPr>
            </w:pPr>
          </w:p>
        </w:tc>
        <w:tc>
          <w:tcPr>
            <w:tcW w:w="2977" w:type="dxa"/>
          </w:tcPr>
          <w:p w14:paraId="317F6CB5" w14:textId="77777777" w:rsidR="006774FB" w:rsidRPr="002967F9" w:rsidRDefault="006774FB" w:rsidP="00D55588">
            <w:pPr>
              <w:pStyle w:val="Overskrift2"/>
            </w:pPr>
            <w:r w:rsidRPr="002967F9">
              <w:lastRenderedPageBreak/>
              <w:t>Praktiske oplysninger</w:t>
            </w:r>
          </w:p>
          <w:p w14:paraId="007A178D" w14:textId="77777777" w:rsidR="006774FB" w:rsidRPr="002967F9" w:rsidRDefault="006774FB" w:rsidP="00D55588"/>
          <w:p w14:paraId="66E62DC0" w14:textId="77777777" w:rsidR="006774FB" w:rsidRPr="002967F9" w:rsidRDefault="006774FB" w:rsidP="00D55588">
            <w:pPr>
              <w:pStyle w:val="Overskrift3"/>
            </w:pPr>
            <w:r w:rsidRPr="002967F9">
              <w:t>Udgivelsesdato</w:t>
            </w:r>
          </w:p>
          <w:p w14:paraId="2775FB11" w14:textId="77777777" w:rsidR="006774FB" w:rsidRPr="00754556" w:rsidRDefault="00196FAD" w:rsidP="00D55588">
            <w:r>
              <w:t>JUNI</w:t>
            </w:r>
            <w:r w:rsidR="003A4C04">
              <w:t xml:space="preserve"> </w:t>
            </w:r>
            <w:r w:rsidR="00BF4CFA">
              <w:t>2022</w:t>
            </w:r>
          </w:p>
          <w:p w14:paraId="742D71B9" w14:textId="77777777" w:rsidR="00260EA0" w:rsidRPr="002967F9" w:rsidRDefault="00260EA0" w:rsidP="00D55588">
            <w:pPr>
              <w:rPr>
                <w:b/>
              </w:rPr>
            </w:pPr>
          </w:p>
          <w:p w14:paraId="0E70A90A" w14:textId="77777777" w:rsidR="006774FB" w:rsidRPr="002967F9" w:rsidRDefault="006774FB" w:rsidP="00D55588">
            <w:pPr>
              <w:pStyle w:val="Overskrift3"/>
            </w:pPr>
            <w:r w:rsidRPr="002967F9">
              <w:t xml:space="preserve">Målgruppe </w:t>
            </w:r>
          </w:p>
          <w:p w14:paraId="1311AE97" w14:textId="77777777" w:rsidR="006774FB" w:rsidRPr="002967F9" w:rsidRDefault="00702DFB" w:rsidP="00D55588">
            <w:pPr>
              <w:rPr>
                <w:b/>
              </w:rPr>
            </w:pPr>
            <w:r w:rsidRPr="002967F9">
              <w:t>M</w:t>
            </w:r>
            <w:r w:rsidR="00180003" w:rsidRPr="002967F9">
              <w:t>ilitært personel i forsvaret</w:t>
            </w:r>
            <w:r w:rsidR="006774FB" w:rsidRPr="002967F9">
              <w:br/>
            </w:r>
          </w:p>
          <w:p w14:paraId="2863950C" w14:textId="77777777" w:rsidR="006774FB" w:rsidRPr="002967F9" w:rsidRDefault="006774FB" w:rsidP="00D55588">
            <w:pPr>
              <w:pStyle w:val="Overskrift3"/>
            </w:pPr>
            <w:r w:rsidRPr="002967F9">
              <w:t>Niveau</w:t>
            </w:r>
          </w:p>
          <w:p w14:paraId="0F59BE0F" w14:textId="77777777" w:rsidR="006774FB" w:rsidRPr="002967F9" w:rsidRDefault="00180003" w:rsidP="00D55588">
            <w:r w:rsidRPr="002967F9">
              <w:t>Niveau 2</w:t>
            </w:r>
            <w:r w:rsidR="006774FB" w:rsidRPr="002967F9">
              <w:t xml:space="preserve"> </w:t>
            </w:r>
          </w:p>
          <w:p w14:paraId="00DD10FB" w14:textId="77777777" w:rsidR="006774FB" w:rsidRPr="002967F9" w:rsidRDefault="006774FB" w:rsidP="00D55588">
            <w:r w:rsidRPr="002967F9">
              <w:t xml:space="preserve">jf. </w:t>
            </w:r>
            <w:r w:rsidRPr="002967F9">
              <w:rPr>
                <w:iCs/>
              </w:rPr>
              <w:t>kvalifikationsrammen for livslang læring</w:t>
            </w:r>
          </w:p>
          <w:p w14:paraId="3BE12442" w14:textId="77777777" w:rsidR="006774FB" w:rsidRPr="002967F9" w:rsidRDefault="006774FB" w:rsidP="00D55588"/>
          <w:p w14:paraId="4738BEDC" w14:textId="77777777" w:rsidR="00481DB0" w:rsidRPr="002967F9" w:rsidRDefault="00481DB0" w:rsidP="00481DB0">
            <w:pPr>
              <w:pStyle w:val="Overskrift3"/>
            </w:pPr>
            <w:r w:rsidRPr="002967F9">
              <w:t>Varighed</w:t>
            </w:r>
          </w:p>
          <w:p w14:paraId="66FEDCC7" w14:textId="77777777" w:rsidR="00481DB0" w:rsidRPr="002967F9" w:rsidRDefault="00D22ACE" w:rsidP="00481DB0">
            <w:r w:rsidRPr="002967F9">
              <w:t>6</w:t>
            </w:r>
            <w:r w:rsidR="00180003" w:rsidRPr="002967F9">
              <w:t xml:space="preserve"> timer</w:t>
            </w:r>
          </w:p>
          <w:p w14:paraId="5A68BCD8" w14:textId="77777777" w:rsidR="006774FB" w:rsidRPr="002967F9" w:rsidRDefault="006774FB" w:rsidP="00D55588"/>
          <w:p w14:paraId="7F21A2A6" w14:textId="77777777" w:rsidR="006774FB" w:rsidRPr="002967F9" w:rsidRDefault="006774FB" w:rsidP="00D55588">
            <w:pPr>
              <w:pStyle w:val="Overskrift3"/>
            </w:pPr>
            <w:r w:rsidRPr="002967F9">
              <w:t>Kursusdato</w:t>
            </w:r>
          </w:p>
          <w:p w14:paraId="4869C7FE" w14:textId="77777777" w:rsidR="00196FAD" w:rsidRPr="00122254" w:rsidRDefault="00196FAD" w:rsidP="00196FAD">
            <w:r>
              <w:t>Fastsættes af enhederne selv</w:t>
            </w:r>
          </w:p>
          <w:p w14:paraId="1D2A47B2" w14:textId="77777777" w:rsidR="006774FB" w:rsidRPr="002967F9" w:rsidRDefault="006774FB" w:rsidP="00D55588">
            <w:pPr>
              <w:rPr>
                <w:u w:val="single"/>
              </w:rPr>
            </w:pPr>
          </w:p>
          <w:p w14:paraId="7A0D4B22" w14:textId="77777777" w:rsidR="006774FB" w:rsidRDefault="006774FB" w:rsidP="00BF4CFA">
            <w:pPr>
              <w:pStyle w:val="Overskrift3"/>
            </w:pPr>
            <w:r w:rsidRPr="002967F9">
              <w:t xml:space="preserve">Tilmelding </w:t>
            </w:r>
          </w:p>
          <w:p w14:paraId="6B083E87" w14:textId="77777777" w:rsidR="00196FAD" w:rsidRPr="00122254" w:rsidRDefault="00196FAD" w:rsidP="00196FAD">
            <w:r>
              <w:t>Fastsættes af enhederne selv</w:t>
            </w:r>
          </w:p>
          <w:p w14:paraId="36539F87" w14:textId="77777777" w:rsidR="006774FB" w:rsidRPr="002967F9" w:rsidRDefault="006774FB" w:rsidP="00D55588">
            <w:pPr>
              <w:rPr>
                <w:b/>
              </w:rPr>
            </w:pPr>
          </w:p>
          <w:p w14:paraId="411BD9D5" w14:textId="77777777" w:rsidR="006774FB" w:rsidRPr="002967F9" w:rsidRDefault="006774FB" w:rsidP="00D55588">
            <w:pPr>
              <w:pStyle w:val="Overskrift3"/>
            </w:pPr>
            <w:r w:rsidRPr="002967F9">
              <w:t>Tilmeldingsfrist</w:t>
            </w:r>
          </w:p>
          <w:p w14:paraId="64808769" w14:textId="77777777" w:rsidR="00196FAD" w:rsidRPr="00122254" w:rsidRDefault="00196FAD" w:rsidP="00196FAD">
            <w:r>
              <w:t>Fastsættes af enhederne selv</w:t>
            </w:r>
          </w:p>
          <w:p w14:paraId="31D7A87A" w14:textId="77777777" w:rsidR="006774FB" w:rsidRPr="002967F9" w:rsidRDefault="006774FB" w:rsidP="00D55588">
            <w:pPr>
              <w:rPr>
                <w:b/>
              </w:rPr>
            </w:pPr>
          </w:p>
          <w:p w14:paraId="39672849" w14:textId="77777777" w:rsidR="006774FB" w:rsidRPr="002967F9" w:rsidRDefault="006774FB" w:rsidP="00D55588">
            <w:pPr>
              <w:pStyle w:val="Overskrift3"/>
            </w:pPr>
            <w:r w:rsidRPr="002967F9">
              <w:t>Uddannelsesudbyder</w:t>
            </w:r>
          </w:p>
          <w:p w14:paraId="45815BCD" w14:textId="77777777" w:rsidR="0094217A" w:rsidRPr="002967F9" w:rsidRDefault="00BF4CFA" w:rsidP="0094217A">
            <w:r>
              <w:t>Egen enhed</w:t>
            </w:r>
          </w:p>
          <w:p w14:paraId="0EAB94CD" w14:textId="77777777" w:rsidR="006774FB" w:rsidRPr="002967F9" w:rsidRDefault="006774FB" w:rsidP="00D55588"/>
          <w:p w14:paraId="67784154" w14:textId="77777777" w:rsidR="006774FB" w:rsidRPr="002967F9" w:rsidRDefault="006774FB" w:rsidP="00D55588">
            <w:pPr>
              <w:pStyle w:val="Overskrift3"/>
            </w:pPr>
            <w:r w:rsidRPr="002967F9">
              <w:t>SAP ID</w:t>
            </w:r>
          </w:p>
          <w:p w14:paraId="0B6F30F3" w14:textId="77777777" w:rsidR="006774FB" w:rsidRPr="002967F9" w:rsidRDefault="00F81852" w:rsidP="00D55588">
            <w:r>
              <w:rPr>
                <w:rFonts w:cs="Arial"/>
              </w:rPr>
              <w:t>2502996</w:t>
            </w:r>
          </w:p>
          <w:p w14:paraId="43B5904D" w14:textId="77777777" w:rsidR="006774FB" w:rsidRPr="002967F9" w:rsidRDefault="006774FB" w:rsidP="00D55588"/>
          <w:p w14:paraId="276DB264" w14:textId="77777777" w:rsidR="006774FB" w:rsidRPr="002967F9" w:rsidRDefault="006774FB" w:rsidP="00D55588">
            <w:pPr>
              <w:pStyle w:val="Overskrift3"/>
            </w:pPr>
            <w:r w:rsidRPr="002967F9">
              <w:t>Objekt forkortelse</w:t>
            </w:r>
          </w:p>
          <w:p w14:paraId="366166B1" w14:textId="77777777" w:rsidR="00413939" w:rsidRPr="004B4FA4" w:rsidRDefault="00413939" w:rsidP="00F81852">
            <w:pPr>
              <w:rPr>
                <w:rFonts w:cs="Arial"/>
                <w:noProof/>
              </w:rPr>
            </w:pPr>
            <w:r>
              <w:t>EFFSAN</w:t>
            </w:r>
            <w:r w:rsidR="004B4FA4">
              <w:t>FHJ262</w:t>
            </w:r>
          </w:p>
        </w:tc>
        <w:tc>
          <w:tcPr>
            <w:tcW w:w="7513" w:type="dxa"/>
          </w:tcPr>
          <w:p w14:paraId="51AD6F43" w14:textId="77777777" w:rsidR="006774FB" w:rsidRPr="002967F9" w:rsidRDefault="006774FB" w:rsidP="00EB3000">
            <w:pPr>
              <w:ind w:left="317"/>
              <w:rPr>
                <w:rFonts w:cstheme="minorHAnsi"/>
              </w:rPr>
            </w:pPr>
          </w:p>
        </w:tc>
        <w:tc>
          <w:tcPr>
            <w:tcW w:w="3010" w:type="dxa"/>
          </w:tcPr>
          <w:p w14:paraId="05924AD0" w14:textId="77777777" w:rsidR="006774FB" w:rsidRPr="002967F9" w:rsidRDefault="006774FB" w:rsidP="00EB3000">
            <w:pPr>
              <w:ind w:left="317"/>
              <w:jc w:val="center"/>
              <w:rPr>
                <w:rFonts w:cstheme="minorHAnsi"/>
                <w:b/>
              </w:rPr>
            </w:pPr>
          </w:p>
        </w:tc>
      </w:tr>
    </w:tbl>
    <w:p w14:paraId="15C13559" w14:textId="77777777" w:rsidR="006D7146" w:rsidRPr="002967F9" w:rsidRDefault="006D7146" w:rsidP="00C53C13"/>
    <w:sectPr w:rsidR="006D7146" w:rsidRPr="002967F9" w:rsidSect="003E76BA">
      <w:headerReference w:type="default" r:id="rId14"/>
      <w:type w:val="continuous"/>
      <w:pgSz w:w="11906" w:h="16838" w:code="9"/>
      <w:pgMar w:top="1248" w:right="1134" w:bottom="1418"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F7762" w14:textId="77777777" w:rsidR="00270873" w:rsidRDefault="00270873" w:rsidP="00014F42">
      <w:r>
        <w:separator/>
      </w:r>
    </w:p>
  </w:endnote>
  <w:endnote w:type="continuationSeparator" w:id="0">
    <w:p w14:paraId="33D9AE50" w14:textId="77777777" w:rsidR="00270873" w:rsidRDefault="00270873" w:rsidP="0001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6CD4" w14:textId="77777777" w:rsidR="00C71917" w:rsidRDefault="00C71917">
    <w:pPr>
      <w:pStyle w:val="Sidefod"/>
      <w:rPr>
        <w:sz w:val="16"/>
        <w:szCs w:val="16"/>
      </w:rPr>
    </w:pPr>
    <w:r>
      <w:rPr>
        <w:sz w:val="16"/>
        <w:szCs w:val="16"/>
      </w:rPr>
      <w:ptab w:relativeTo="margin" w:alignment="center" w:leader="none"/>
    </w:r>
    <w:r w:rsidRPr="008F355A">
      <w:rPr>
        <w:noProof/>
        <w:sz w:val="16"/>
        <w:szCs w:val="16"/>
        <w:lang w:eastAsia="da-DK"/>
      </w:rPr>
      <w:drawing>
        <wp:anchor distT="0" distB="0" distL="114300" distR="114300" simplePos="0" relativeHeight="251659264" behindDoc="1" locked="0" layoutInCell="1" allowOverlap="1" wp14:anchorId="094F2484" wp14:editId="3C3892F3">
          <wp:simplePos x="0" y="0"/>
          <wp:positionH relativeFrom="column">
            <wp:posOffset>-177165</wp:posOffset>
          </wp:positionH>
          <wp:positionV relativeFrom="paragraph">
            <wp:posOffset>-59055</wp:posOffset>
          </wp:positionV>
          <wp:extent cx="1228725" cy="428625"/>
          <wp:effectExtent l="19050" t="0" r="9525" b="0"/>
          <wp:wrapThrough wrapText="bothSides">
            <wp:wrapPolygon edited="0">
              <wp:start x="2009" y="0"/>
              <wp:lineTo x="0" y="6720"/>
              <wp:lineTo x="-335" y="15360"/>
              <wp:lineTo x="670" y="21120"/>
              <wp:lineTo x="1005" y="21120"/>
              <wp:lineTo x="5023" y="21120"/>
              <wp:lineTo x="6698" y="21120"/>
              <wp:lineTo x="21767" y="16320"/>
              <wp:lineTo x="21767" y="9600"/>
              <wp:lineTo x="20428" y="7680"/>
              <wp:lineTo x="4019" y="0"/>
              <wp:lineTo x="2009"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V_logo_rød_stre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428625"/>
                  </a:xfrm>
                  <a:prstGeom prst="rect">
                    <a:avLst/>
                  </a:prstGeom>
                </pic:spPr>
              </pic:pic>
            </a:graphicData>
          </a:graphic>
        </wp:anchor>
      </w:drawing>
    </w:r>
    <w:r w:rsidRPr="008F355A">
      <w:rPr>
        <w:sz w:val="16"/>
        <w:szCs w:val="16"/>
      </w:rPr>
      <w:tab/>
    </w:r>
    <w:r w:rsidRPr="008F355A">
      <w:rPr>
        <w:sz w:val="16"/>
        <w:szCs w:val="16"/>
      </w:rPr>
      <w:tab/>
    </w:r>
  </w:p>
  <w:p w14:paraId="73C4F527" w14:textId="77777777" w:rsidR="00C71917" w:rsidRDefault="00C71917" w:rsidP="008F355A">
    <w:pPr>
      <w:pStyle w:val="Sidefod"/>
      <w:jc w:val="right"/>
      <w:rPr>
        <w:sz w:val="16"/>
        <w:szCs w:val="16"/>
      </w:rPr>
    </w:pPr>
  </w:p>
  <w:p w14:paraId="65FDC7FC" w14:textId="77777777" w:rsidR="00C71917" w:rsidRDefault="00C71917" w:rsidP="008F355A">
    <w:pPr>
      <w:pStyle w:val="Sidefod"/>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347EF" w14:textId="77777777" w:rsidR="00270873" w:rsidRDefault="00270873" w:rsidP="00014F42">
      <w:r>
        <w:separator/>
      </w:r>
    </w:p>
  </w:footnote>
  <w:footnote w:type="continuationSeparator" w:id="0">
    <w:p w14:paraId="4E127434" w14:textId="77777777" w:rsidR="00270873" w:rsidRDefault="00270873" w:rsidP="0001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6607" w14:textId="77777777" w:rsidR="00C71917" w:rsidRPr="00B053C4" w:rsidRDefault="00B1589A" w:rsidP="00B053C4">
    <w:pPr>
      <w:pStyle w:val="Sidehoved"/>
    </w:pPr>
    <w:r>
      <w:rPr>
        <w:noProof/>
        <w:lang w:eastAsia="da-DK"/>
      </w:rPr>
      <mc:AlternateContent>
        <mc:Choice Requires="wpg">
          <w:drawing>
            <wp:anchor distT="0" distB="0" distL="114300" distR="114300" simplePos="0" relativeHeight="251662336" behindDoc="0" locked="0" layoutInCell="1" allowOverlap="1" wp14:anchorId="7C890AE5" wp14:editId="3073FB7D">
              <wp:simplePos x="0" y="0"/>
              <wp:positionH relativeFrom="page">
                <wp:posOffset>425450</wp:posOffset>
              </wp:positionH>
              <wp:positionV relativeFrom="paragraph">
                <wp:posOffset>1508125</wp:posOffset>
              </wp:positionV>
              <wp:extent cx="6707505" cy="534035"/>
              <wp:effectExtent l="0" t="3175" r="127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534035"/>
                        <a:chOff x="635" y="2981"/>
                        <a:chExt cx="10563" cy="841"/>
                      </a:xfrm>
                    </wpg:grpSpPr>
                    <wps:wsp>
                      <wps:cNvPr id="4" name="Rektangel 3"/>
                      <wps:cNvSpPr>
                        <a:spLocks noChangeArrowheads="1"/>
                      </wps:cNvSpPr>
                      <wps:spPr bwMode="auto">
                        <a:xfrm>
                          <a:off x="4455" y="2981"/>
                          <a:ext cx="6743"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16A5A8E" w14:textId="77777777" w:rsidR="00C71917" w:rsidRPr="00A23D84" w:rsidRDefault="00C71917" w:rsidP="00B053C4">
                            <w:pPr>
                              <w:jc w:val="right"/>
                              <w:rPr>
                                <w:rFonts w:cs="Arial"/>
                                <w:color w:val="17365D" w:themeColor="text2" w:themeShade="BF"/>
                                <w:sz w:val="42"/>
                                <w:szCs w:val="42"/>
                              </w:rPr>
                            </w:pPr>
                            <w:r w:rsidRPr="00A23D84">
                              <w:rPr>
                                <w:rFonts w:cs="Arial"/>
                                <w:b/>
                                <w:color w:val="17365D" w:themeColor="text2" w:themeShade="BF"/>
                                <w:sz w:val="42"/>
                                <w:szCs w:val="42"/>
                              </w:rPr>
                              <w:t>UDDANNELSES</w:t>
                            </w:r>
                            <w:r w:rsidRPr="00A23D84">
                              <w:rPr>
                                <w:rFonts w:cs="Arial"/>
                                <w:color w:val="17365D" w:themeColor="text2" w:themeShade="BF"/>
                                <w:sz w:val="42"/>
                                <w:szCs w:val="42"/>
                              </w:rPr>
                              <w:t>BESKRIVELSE</w:t>
                            </w:r>
                          </w:p>
                          <w:p w14:paraId="4820D11A" w14:textId="77777777" w:rsidR="00C71917" w:rsidRPr="00762857" w:rsidRDefault="00C71917" w:rsidP="00B053C4">
                            <w:pPr>
                              <w:rPr>
                                <w:szCs w:val="44"/>
                              </w:rPr>
                            </w:pPr>
                          </w:p>
                        </w:txbxContent>
                      </wps:txbx>
                      <wps:bodyPr rot="0" vert="horz" wrap="square" lIns="91440" tIns="45720" rIns="91440" bIns="45720" anchor="ctr" anchorCtr="0" upright="1">
                        <a:noAutofit/>
                      </wps:bodyPr>
                    </wps:wsp>
                    <wps:wsp>
                      <wps:cNvPr id="5" name="Rektangel 9"/>
                      <wps:cNvSpPr>
                        <a:spLocks noChangeArrowheads="1"/>
                      </wps:cNvSpPr>
                      <wps:spPr bwMode="auto">
                        <a:xfrm>
                          <a:off x="635" y="3026"/>
                          <a:ext cx="4503"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87E33D9" w14:textId="77777777" w:rsidR="00C71917" w:rsidRDefault="00C71917" w:rsidP="00B053C4">
                            <w:pPr>
                              <w:tabs>
                                <w:tab w:val="left" w:pos="5245"/>
                              </w:tabs>
                              <w:rPr>
                                <w:rFonts w:ascii="Franklin Gothic Demi" w:hAnsi="Franklin Gothic Demi"/>
                                <w:i/>
                                <w:iCs/>
                                <w:color w:val="000000" w:themeColor="text1"/>
                                <w:sz w:val="16"/>
                                <w:szCs w:val="16"/>
                              </w:rPr>
                            </w:pPr>
                            <w:r>
                              <w:rPr>
                                <w:rFonts w:ascii="Franklin Gothic Demi" w:hAnsi="Franklin Gothic Demi"/>
                                <w:i/>
                                <w:iCs/>
                                <w:color w:val="000000" w:themeColor="text1"/>
                                <w:sz w:val="16"/>
                                <w:szCs w:val="16"/>
                              </w:rPr>
                              <w:t>K</w:t>
                            </w:r>
                            <w:r w:rsidRPr="001C75B1">
                              <w:rPr>
                                <w:rFonts w:ascii="Franklin Gothic Demi" w:hAnsi="Franklin Gothic Demi"/>
                                <w:i/>
                                <w:iCs/>
                                <w:color w:val="000000" w:themeColor="text1"/>
                                <w:sz w:val="16"/>
                                <w:szCs w:val="16"/>
                              </w:rPr>
                              <w:t>ompetenceudvikling</w:t>
                            </w:r>
                            <w:r>
                              <w:rPr>
                                <w:rFonts w:ascii="Franklin Gothic Demi" w:hAnsi="Franklin Gothic Demi"/>
                                <w:i/>
                                <w:iCs/>
                                <w:color w:val="000000" w:themeColor="text1"/>
                                <w:sz w:val="16"/>
                                <w:szCs w:val="16"/>
                              </w:rPr>
                              <w:t xml:space="preserve"> </w:t>
                            </w:r>
                            <w:r w:rsidRPr="001C75B1">
                              <w:rPr>
                                <w:rFonts w:ascii="Franklin Gothic Demi" w:hAnsi="Franklin Gothic Demi"/>
                                <w:i/>
                                <w:iCs/>
                                <w:color w:val="000000" w:themeColor="text1"/>
                                <w:sz w:val="16"/>
                                <w:szCs w:val="16"/>
                              </w:rPr>
                              <w:t xml:space="preserve">er vital for Forsvarets evne </w:t>
                            </w:r>
                          </w:p>
                          <w:p w14:paraId="5C97CE71" w14:textId="77777777" w:rsidR="00C71917" w:rsidRPr="001C75B1" w:rsidRDefault="00C71917" w:rsidP="00B053C4">
                            <w:pPr>
                              <w:tabs>
                                <w:tab w:val="left" w:pos="5245"/>
                              </w:tabs>
                              <w:rPr>
                                <w:i/>
                                <w:color w:val="000000" w:themeColor="text1"/>
                                <w:sz w:val="16"/>
                                <w:szCs w:val="16"/>
                              </w:rPr>
                            </w:pPr>
                            <w:r w:rsidRPr="001C75B1">
                              <w:rPr>
                                <w:rFonts w:ascii="Franklin Gothic Demi" w:hAnsi="Franklin Gothic Demi"/>
                                <w:i/>
                                <w:iCs/>
                                <w:color w:val="000000" w:themeColor="text1"/>
                                <w:sz w:val="16"/>
                                <w:szCs w:val="16"/>
                              </w:rPr>
                              <w:t xml:space="preserve">til at løse </w:t>
                            </w:r>
                            <w:r>
                              <w:rPr>
                                <w:rFonts w:ascii="Franklin Gothic Demi" w:hAnsi="Franklin Gothic Demi"/>
                                <w:i/>
                                <w:iCs/>
                                <w:color w:val="000000" w:themeColor="text1"/>
                                <w:sz w:val="16"/>
                                <w:szCs w:val="16"/>
                              </w:rPr>
                              <w:t xml:space="preserve">tidens </w:t>
                            </w:r>
                            <w:r w:rsidRPr="001C75B1">
                              <w:rPr>
                                <w:rFonts w:ascii="Franklin Gothic Demi" w:hAnsi="Franklin Gothic Demi"/>
                                <w:i/>
                                <w:iCs/>
                                <w:color w:val="000000" w:themeColor="text1"/>
                                <w:sz w:val="16"/>
                                <w:szCs w:val="16"/>
                              </w:rPr>
                              <w:t>og fremtide</w:t>
                            </w:r>
                            <w:r>
                              <w:rPr>
                                <w:rFonts w:ascii="Franklin Gothic Demi" w:hAnsi="Franklin Gothic Demi"/>
                                <w:i/>
                                <w:iCs/>
                                <w:color w:val="000000" w:themeColor="text1"/>
                                <w:sz w:val="16"/>
                                <w:szCs w:val="16"/>
                              </w:rPr>
                              <w:t>ns</w:t>
                            </w:r>
                            <w:r w:rsidRPr="001C75B1">
                              <w:rPr>
                                <w:rFonts w:ascii="Franklin Gothic Demi" w:hAnsi="Franklin Gothic Demi"/>
                                <w:i/>
                                <w:iCs/>
                                <w:color w:val="000000" w:themeColor="text1"/>
                                <w:sz w:val="16"/>
                                <w:szCs w:val="16"/>
                              </w:rPr>
                              <w:t xml:space="preserve"> opgaver.</w:t>
                            </w:r>
                          </w:p>
                        </w:txbxContent>
                      </wps:txbx>
                      <wps:bodyPr rot="0" vert="horz" wrap="square" lIns="7200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90AE5" id="Group 5" o:spid="_x0000_s1026" style="position:absolute;margin-left:33.5pt;margin-top:118.75pt;width:528.15pt;height:42.05pt;z-index:251662336;mso-position-horizontal-relative:page" coordorigin="635,2981" coordsize="1056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">
              <v:rect id="Rektangel 3" o:spid="_x0000_s1027" style="position:absolute;left:4455;top:2981;width:6743;height: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v:textbox>
                  <w:txbxContent>
                    <w:p w14:paraId="616A5A8E" w14:textId="77777777" w:rsidR="00C71917" w:rsidRPr="00A23D84" w:rsidRDefault="00C71917" w:rsidP="00B053C4">
                      <w:pPr>
                        <w:jc w:val="right"/>
                        <w:rPr>
                          <w:rFonts w:cs="Arial"/>
                          <w:color w:val="17365D" w:themeColor="text2" w:themeShade="BF"/>
                          <w:sz w:val="42"/>
                          <w:szCs w:val="42"/>
                        </w:rPr>
                      </w:pPr>
                      <w:r w:rsidRPr="00A23D84">
                        <w:rPr>
                          <w:rFonts w:cs="Arial"/>
                          <w:b/>
                          <w:color w:val="17365D" w:themeColor="text2" w:themeShade="BF"/>
                          <w:sz w:val="42"/>
                          <w:szCs w:val="42"/>
                        </w:rPr>
                        <w:t>UDDANNELSES</w:t>
                      </w:r>
                      <w:r w:rsidRPr="00A23D84">
                        <w:rPr>
                          <w:rFonts w:cs="Arial"/>
                          <w:color w:val="17365D" w:themeColor="text2" w:themeShade="BF"/>
                          <w:sz w:val="42"/>
                          <w:szCs w:val="42"/>
                        </w:rPr>
                        <w:t>BESKRIVELSE</w:t>
                      </w:r>
                    </w:p>
                    <w:p w14:paraId="4820D11A" w14:textId="77777777" w:rsidR="00C71917" w:rsidRPr="00762857" w:rsidRDefault="00C71917" w:rsidP="00B053C4">
                      <w:pPr>
                        <w:rPr>
                          <w:szCs w:val="44"/>
                        </w:rPr>
                      </w:pPr>
                    </w:p>
                  </w:txbxContent>
                </v:textbox>
              </v:rect>
              <v:rect id="Rektangel 9" o:spid="_x0000_s1028" style="position:absolute;left:635;top:3026;width:4503;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" filled="f" stroked="f" strokeweight="2pt">
                <v:textbox inset="2mm,2mm,0,0">
                  <w:txbxContent>
                    <w:p w14:paraId="387E33D9" w14:textId="77777777" w:rsidR="00C71917" w:rsidRDefault="00C71917" w:rsidP="00B053C4">
                      <w:pPr>
                        <w:tabs>
                          <w:tab w:val="left" w:pos="5245"/>
                        </w:tabs>
                        <w:rPr>
                          <w:rFonts w:ascii="Franklin Gothic Demi" w:hAnsi="Franklin Gothic Demi"/>
                          <w:i/>
                          <w:iCs/>
                          <w:color w:val="000000" w:themeColor="text1"/>
                          <w:sz w:val="16"/>
                          <w:szCs w:val="16"/>
                        </w:rPr>
                      </w:pPr>
                      <w:r>
                        <w:rPr>
                          <w:rFonts w:ascii="Franklin Gothic Demi" w:hAnsi="Franklin Gothic Demi"/>
                          <w:i/>
                          <w:iCs/>
                          <w:color w:val="000000" w:themeColor="text1"/>
                          <w:sz w:val="16"/>
                          <w:szCs w:val="16"/>
                        </w:rPr>
                        <w:t>K</w:t>
                      </w:r>
                      <w:r w:rsidRPr="001C75B1">
                        <w:rPr>
                          <w:rFonts w:ascii="Franklin Gothic Demi" w:hAnsi="Franklin Gothic Demi"/>
                          <w:i/>
                          <w:iCs/>
                          <w:color w:val="000000" w:themeColor="text1"/>
                          <w:sz w:val="16"/>
                          <w:szCs w:val="16"/>
                        </w:rPr>
                        <w:t>ompetenceudvikling</w:t>
                      </w:r>
                      <w:r>
                        <w:rPr>
                          <w:rFonts w:ascii="Franklin Gothic Demi" w:hAnsi="Franklin Gothic Demi"/>
                          <w:i/>
                          <w:iCs/>
                          <w:color w:val="000000" w:themeColor="text1"/>
                          <w:sz w:val="16"/>
                          <w:szCs w:val="16"/>
                        </w:rPr>
                        <w:t xml:space="preserve"> </w:t>
                      </w:r>
                      <w:r w:rsidRPr="001C75B1">
                        <w:rPr>
                          <w:rFonts w:ascii="Franklin Gothic Demi" w:hAnsi="Franklin Gothic Demi"/>
                          <w:i/>
                          <w:iCs/>
                          <w:color w:val="000000" w:themeColor="text1"/>
                          <w:sz w:val="16"/>
                          <w:szCs w:val="16"/>
                        </w:rPr>
                        <w:t xml:space="preserve">er vital for Forsvarets evne </w:t>
                      </w:r>
                    </w:p>
                    <w:p w14:paraId="5C97CE71" w14:textId="77777777" w:rsidR="00C71917" w:rsidRPr="001C75B1" w:rsidRDefault="00C71917" w:rsidP="00B053C4">
                      <w:pPr>
                        <w:tabs>
                          <w:tab w:val="left" w:pos="5245"/>
                        </w:tabs>
                        <w:rPr>
                          <w:i/>
                          <w:color w:val="000000" w:themeColor="text1"/>
                          <w:sz w:val="16"/>
                          <w:szCs w:val="16"/>
                        </w:rPr>
                      </w:pPr>
                      <w:r w:rsidRPr="001C75B1">
                        <w:rPr>
                          <w:rFonts w:ascii="Franklin Gothic Demi" w:hAnsi="Franklin Gothic Demi"/>
                          <w:i/>
                          <w:iCs/>
                          <w:color w:val="000000" w:themeColor="text1"/>
                          <w:sz w:val="16"/>
                          <w:szCs w:val="16"/>
                        </w:rPr>
                        <w:t xml:space="preserve">til at løse </w:t>
                      </w:r>
                      <w:r>
                        <w:rPr>
                          <w:rFonts w:ascii="Franklin Gothic Demi" w:hAnsi="Franklin Gothic Demi"/>
                          <w:i/>
                          <w:iCs/>
                          <w:color w:val="000000" w:themeColor="text1"/>
                          <w:sz w:val="16"/>
                          <w:szCs w:val="16"/>
                        </w:rPr>
                        <w:t xml:space="preserve">tidens </w:t>
                      </w:r>
                      <w:r w:rsidRPr="001C75B1">
                        <w:rPr>
                          <w:rFonts w:ascii="Franklin Gothic Demi" w:hAnsi="Franklin Gothic Demi"/>
                          <w:i/>
                          <w:iCs/>
                          <w:color w:val="000000" w:themeColor="text1"/>
                          <w:sz w:val="16"/>
                          <w:szCs w:val="16"/>
                        </w:rPr>
                        <w:t>og fremtide</w:t>
                      </w:r>
                      <w:r>
                        <w:rPr>
                          <w:rFonts w:ascii="Franklin Gothic Demi" w:hAnsi="Franklin Gothic Demi"/>
                          <w:i/>
                          <w:iCs/>
                          <w:color w:val="000000" w:themeColor="text1"/>
                          <w:sz w:val="16"/>
                          <w:szCs w:val="16"/>
                        </w:rPr>
                        <w:t>ns</w:t>
                      </w:r>
                      <w:r w:rsidRPr="001C75B1">
                        <w:rPr>
                          <w:rFonts w:ascii="Franklin Gothic Demi" w:hAnsi="Franklin Gothic Demi"/>
                          <w:i/>
                          <w:iCs/>
                          <w:color w:val="000000" w:themeColor="text1"/>
                          <w:sz w:val="16"/>
                          <w:szCs w:val="16"/>
                        </w:rPr>
                        <w:t xml:space="preserve"> opgaver.</w:t>
                      </w:r>
                    </w:p>
                  </w:txbxContent>
                </v:textbox>
              </v:rect>
              <w10:wrap anchorx="page"/>
            </v:group>
          </w:pict>
        </mc:Fallback>
      </mc:AlternateContent>
    </w:r>
    <w:r w:rsidR="00C71917" w:rsidRPr="00B053C4">
      <w:rPr>
        <w:noProof/>
        <w:lang w:eastAsia="da-DK"/>
      </w:rPr>
      <w:drawing>
        <wp:anchor distT="0" distB="0" distL="114300" distR="114300" simplePos="0" relativeHeight="251661312" behindDoc="1" locked="0" layoutInCell="1" allowOverlap="1" wp14:anchorId="6C83AD78" wp14:editId="12A2C43D">
          <wp:simplePos x="0" y="0"/>
          <wp:positionH relativeFrom="page">
            <wp:align>center</wp:align>
          </wp:positionH>
          <wp:positionV relativeFrom="paragraph">
            <wp:posOffset>-183515</wp:posOffset>
          </wp:positionV>
          <wp:extent cx="6753225" cy="2181225"/>
          <wp:effectExtent l="19050" t="0" r="9525" b="0"/>
          <wp:wrapNone/>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3225" cy="21812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44B3" w14:textId="77777777" w:rsidR="00C71917" w:rsidRDefault="00C7191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3286A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8580B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096F92"/>
    <w:multiLevelType w:val="multilevel"/>
    <w:tmpl w:val="69401F86"/>
    <w:lvl w:ilvl="0">
      <w:start w:val="1"/>
      <w:numFmt w:val="bullet"/>
      <w:lvlText w:val=""/>
      <w:lvlJc w:val="left"/>
      <w:pPr>
        <w:ind w:left="360" w:hanging="360"/>
      </w:pPr>
      <w:rPr>
        <w:rFonts w:ascii="Symbol" w:hAnsi="Symbol"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3" w15:restartNumberingAfterBreak="0">
    <w:nsid w:val="01B367AA"/>
    <w:multiLevelType w:val="hybridMultilevel"/>
    <w:tmpl w:val="6D3C32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C10B51"/>
    <w:multiLevelType w:val="hybridMultilevel"/>
    <w:tmpl w:val="A8A66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5E762F"/>
    <w:multiLevelType w:val="hybridMultilevel"/>
    <w:tmpl w:val="814E23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D356876"/>
    <w:multiLevelType w:val="multilevel"/>
    <w:tmpl w:val="8FAE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B1524"/>
    <w:multiLevelType w:val="hybridMultilevel"/>
    <w:tmpl w:val="812C16F2"/>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126E4AD0"/>
    <w:multiLevelType w:val="hybridMultilevel"/>
    <w:tmpl w:val="3D7C10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31E11EF"/>
    <w:multiLevelType w:val="hybridMultilevel"/>
    <w:tmpl w:val="46D030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F16868"/>
    <w:multiLevelType w:val="hybridMultilevel"/>
    <w:tmpl w:val="5984B0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8830D6E"/>
    <w:multiLevelType w:val="multilevel"/>
    <w:tmpl w:val="ECB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EC2BA8"/>
    <w:multiLevelType w:val="hybridMultilevel"/>
    <w:tmpl w:val="310E520C"/>
    <w:lvl w:ilvl="0" w:tplc="04060001">
      <w:start w:val="1"/>
      <w:numFmt w:val="bullet"/>
      <w:lvlText w:val=""/>
      <w:lvlJc w:val="left"/>
      <w:pPr>
        <w:ind w:left="754" w:hanging="360"/>
      </w:pPr>
      <w:rPr>
        <w:rFonts w:ascii="Symbol" w:hAnsi="Symbol" w:hint="default"/>
      </w:rPr>
    </w:lvl>
    <w:lvl w:ilvl="1" w:tplc="04060003" w:tentative="1">
      <w:start w:val="1"/>
      <w:numFmt w:val="bullet"/>
      <w:lvlText w:val="o"/>
      <w:lvlJc w:val="left"/>
      <w:pPr>
        <w:ind w:left="1474" w:hanging="360"/>
      </w:pPr>
      <w:rPr>
        <w:rFonts w:ascii="Courier New" w:hAnsi="Courier New" w:cs="Courier New" w:hint="default"/>
      </w:rPr>
    </w:lvl>
    <w:lvl w:ilvl="2" w:tplc="04060005" w:tentative="1">
      <w:start w:val="1"/>
      <w:numFmt w:val="bullet"/>
      <w:lvlText w:val=""/>
      <w:lvlJc w:val="left"/>
      <w:pPr>
        <w:ind w:left="2194" w:hanging="360"/>
      </w:pPr>
      <w:rPr>
        <w:rFonts w:ascii="Wingdings" w:hAnsi="Wingdings" w:hint="default"/>
      </w:rPr>
    </w:lvl>
    <w:lvl w:ilvl="3" w:tplc="04060001" w:tentative="1">
      <w:start w:val="1"/>
      <w:numFmt w:val="bullet"/>
      <w:lvlText w:val=""/>
      <w:lvlJc w:val="left"/>
      <w:pPr>
        <w:ind w:left="2914" w:hanging="360"/>
      </w:pPr>
      <w:rPr>
        <w:rFonts w:ascii="Symbol" w:hAnsi="Symbol" w:hint="default"/>
      </w:rPr>
    </w:lvl>
    <w:lvl w:ilvl="4" w:tplc="04060003" w:tentative="1">
      <w:start w:val="1"/>
      <w:numFmt w:val="bullet"/>
      <w:lvlText w:val="o"/>
      <w:lvlJc w:val="left"/>
      <w:pPr>
        <w:ind w:left="3634" w:hanging="360"/>
      </w:pPr>
      <w:rPr>
        <w:rFonts w:ascii="Courier New" w:hAnsi="Courier New" w:cs="Courier New" w:hint="default"/>
      </w:rPr>
    </w:lvl>
    <w:lvl w:ilvl="5" w:tplc="04060005" w:tentative="1">
      <w:start w:val="1"/>
      <w:numFmt w:val="bullet"/>
      <w:lvlText w:val=""/>
      <w:lvlJc w:val="left"/>
      <w:pPr>
        <w:ind w:left="4354" w:hanging="360"/>
      </w:pPr>
      <w:rPr>
        <w:rFonts w:ascii="Wingdings" w:hAnsi="Wingdings" w:hint="default"/>
      </w:rPr>
    </w:lvl>
    <w:lvl w:ilvl="6" w:tplc="04060001" w:tentative="1">
      <w:start w:val="1"/>
      <w:numFmt w:val="bullet"/>
      <w:lvlText w:val=""/>
      <w:lvlJc w:val="left"/>
      <w:pPr>
        <w:ind w:left="5074" w:hanging="360"/>
      </w:pPr>
      <w:rPr>
        <w:rFonts w:ascii="Symbol" w:hAnsi="Symbol" w:hint="default"/>
      </w:rPr>
    </w:lvl>
    <w:lvl w:ilvl="7" w:tplc="04060003" w:tentative="1">
      <w:start w:val="1"/>
      <w:numFmt w:val="bullet"/>
      <w:lvlText w:val="o"/>
      <w:lvlJc w:val="left"/>
      <w:pPr>
        <w:ind w:left="5794" w:hanging="360"/>
      </w:pPr>
      <w:rPr>
        <w:rFonts w:ascii="Courier New" w:hAnsi="Courier New" w:cs="Courier New" w:hint="default"/>
      </w:rPr>
    </w:lvl>
    <w:lvl w:ilvl="8" w:tplc="04060005" w:tentative="1">
      <w:start w:val="1"/>
      <w:numFmt w:val="bullet"/>
      <w:lvlText w:val=""/>
      <w:lvlJc w:val="left"/>
      <w:pPr>
        <w:ind w:left="6514" w:hanging="360"/>
      </w:pPr>
      <w:rPr>
        <w:rFonts w:ascii="Wingdings" w:hAnsi="Wingdings" w:hint="default"/>
      </w:rPr>
    </w:lvl>
  </w:abstractNum>
  <w:abstractNum w:abstractNumId="13" w15:restartNumberingAfterBreak="0">
    <w:nsid w:val="204C331E"/>
    <w:multiLevelType w:val="hybridMultilevel"/>
    <w:tmpl w:val="8BCA4088"/>
    <w:lvl w:ilvl="0" w:tplc="04060001">
      <w:start w:val="1"/>
      <w:numFmt w:val="bullet"/>
      <w:lvlText w:val=""/>
      <w:lvlJc w:val="left"/>
      <w:pPr>
        <w:ind w:left="360" w:hanging="360"/>
      </w:pPr>
      <w:rPr>
        <w:rFonts w:ascii="Symbol" w:hAnsi="Symbol"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3282748A"/>
    <w:multiLevelType w:val="hybridMultilevel"/>
    <w:tmpl w:val="501245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2E1452"/>
    <w:multiLevelType w:val="hybridMultilevel"/>
    <w:tmpl w:val="756C09B4"/>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BA20515"/>
    <w:multiLevelType w:val="multilevel"/>
    <w:tmpl w:val="3E44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4329D"/>
    <w:multiLevelType w:val="hybridMultilevel"/>
    <w:tmpl w:val="FEEC31B4"/>
    <w:lvl w:ilvl="0" w:tplc="04060001">
      <w:start w:val="1"/>
      <w:numFmt w:val="bullet"/>
      <w:lvlText w:val=""/>
      <w:lvlJc w:val="left"/>
      <w:pPr>
        <w:ind w:left="360" w:hanging="360"/>
      </w:pPr>
      <w:rPr>
        <w:rFonts w:ascii="Symbol" w:hAnsi="Symbol"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7C49557B"/>
    <w:multiLevelType w:val="hybridMultilevel"/>
    <w:tmpl w:val="46323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6"/>
  </w:num>
  <w:num w:numId="5">
    <w:abstractNumId w:val="16"/>
  </w:num>
  <w:num w:numId="6">
    <w:abstractNumId w:val="8"/>
  </w:num>
  <w:num w:numId="7">
    <w:abstractNumId w:val="9"/>
  </w:num>
  <w:num w:numId="8">
    <w:abstractNumId w:val="7"/>
  </w:num>
  <w:num w:numId="9">
    <w:abstractNumId w:val="1"/>
  </w:num>
  <w:num w:numId="10">
    <w:abstractNumId w:val="0"/>
  </w:num>
  <w:num w:numId="11">
    <w:abstractNumId w:val="14"/>
  </w:num>
  <w:num w:numId="12">
    <w:abstractNumId w:val="13"/>
  </w:num>
  <w:num w:numId="13">
    <w:abstractNumId w:val="15"/>
  </w:num>
  <w:num w:numId="14">
    <w:abstractNumId w:val="17"/>
  </w:num>
  <w:num w:numId="15">
    <w:abstractNumId w:val="18"/>
  </w:num>
  <w:num w:numId="16">
    <w:abstractNumId w:val="2"/>
  </w:num>
  <w:num w:numId="17">
    <w:abstractNumId w:val="4"/>
  </w:num>
  <w:num w:numId="18">
    <w:abstractNumId w:val="3"/>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06"/>
    <w:rsid w:val="00001691"/>
    <w:rsid w:val="00007480"/>
    <w:rsid w:val="00010907"/>
    <w:rsid w:val="00010E7C"/>
    <w:rsid w:val="00014F42"/>
    <w:rsid w:val="00016302"/>
    <w:rsid w:val="00041F39"/>
    <w:rsid w:val="000607D1"/>
    <w:rsid w:val="00066436"/>
    <w:rsid w:val="000678C5"/>
    <w:rsid w:val="00083A98"/>
    <w:rsid w:val="00086CEB"/>
    <w:rsid w:val="00090F68"/>
    <w:rsid w:val="000979F5"/>
    <w:rsid w:val="000A29E2"/>
    <w:rsid w:val="000B2EC4"/>
    <w:rsid w:val="000C17A2"/>
    <w:rsid w:val="000C4735"/>
    <w:rsid w:val="000D5E18"/>
    <w:rsid w:val="000D6F8C"/>
    <w:rsid w:val="000E6A51"/>
    <w:rsid w:val="000F4626"/>
    <w:rsid w:val="000F53EE"/>
    <w:rsid w:val="00127B33"/>
    <w:rsid w:val="00133C28"/>
    <w:rsid w:val="00156BF5"/>
    <w:rsid w:val="0017365A"/>
    <w:rsid w:val="00180003"/>
    <w:rsid w:val="00184ED3"/>
    <w:rsid w:val="001947C5"/>
    <w:rsid w:val="00194BD1"/>
    <w:rsid w:val="00195AEC"/>
    <w:rsid w:val="00196FAD"/>
    <w:rsid w:val="001A4D04"/>
    <w:rsid w:val="001A5158"/>
    <w:rsid w:val="001B47FA"/>
    <w:rsid w:val="001B5C02"/>
    <w:rsid w:val="001B762C"/>
    <w:rsid w:val="001C6ED5"/>
    <w:rsid w:val="001C75B1"/>
    <w:rsid w:val="001D2A49"/>
    <w:rsid w:val="001D7C80"/>
    <w:rsid w:val="00202C07"/>
    <w:rsid w:val="0021170B"/>
    <w:rsid w:val="00214E78"/>
    <w:rsid w:val="002301A4"/>
    <w:rsid w:val="00251657"/>
    <w:rsid w:val="00256A06"/>
    <w:rsid w:val="00260EA0"/>
    <w:rsid w:val="00263D23"/>
    <w:rsid w:val="00270873"/>
    <w:rsid w:val="00270880"/>
    <w:rsid w:val="002823F0"/>
    <w:rsid w:val="00287CCC"/>
    <w:rsid w:val="002913B8"/>
    <w:rsid w:val="002967F9"/>
    <w:rsid w:val="002C271D"/>
    <w:rsid w:val="002E311F"/>
    <w:rsid w:val="002E70F0"/>
    <w:rsid w:val="002F6D7D"/>
    <w:rsid w:val="003056CD"/>
    <w:rsid w:val="00325314"/>
    <w:rsid w:val="003256AB"/>
    <w:rsid w:val="00331A71"/>
    <w:rsid w:val="00335CCC"/>
    <w:rsid w:val="00343D08"/>
    <w:rsid w:val="00366A82"/>
    <w:rsid w:val="00367B79"/>
    <w:rsid w:val="0037143B"/>
    <w:rsid w:val="00371AFE"/>
    <w:rsid w:val="00384C62"/>
    <w:rsid w:val="003868C1"/>
    <w:rsid w:val="003A0314"/>
    <w:rsid w:val="003A4C04"/>
    <w:rsid w:val="003D10AD"/>
    <w:rsid w:val="003D3E4F"/>
    <w:rsid w:val="003E76BA"/>
    <w:rsid w:val="003F08C1"/>
    <w:rsid w:val="003F4891"/>
    <w:rsid w:val="0040381B"/>
    <w:rsid w:val="00413939"/>
    <w:rsid w:val="00415B37"/>
    <w:rsid w:val="00425C4B"/>
    <w:rsid w:val="0042680B"/>
    <w:rsid w:val="00426C88"/>
    <w:rsid w:val="00453CF1"/>
    <w:rsid w:val="0046309C"/>
    <w:rsid w:val="004662BC"/>
    <w:rsid w:val="0047467E"/>
    <w:rsid w:val="004817BB"/>
    <w:rsid w:val="00481DB0"/>
    <w:rsid w:val="00484BE2"/>
    <w:rsid w:val="0049324B"/>
    <w:rsid w:val="004A12A9"/>
    <w:rsid w:val="004A35B9"/>
    <w:rsid w:val="004A7B4F"/>
    <w:rsid w:val="004B117C"/>
    <w:rsid w:val="004B4FA4"/>
    <w:rsid w:val="004B7CD9"/>
    <w:rsid w:val="004E3C82"/>
    <w:rsid w:val="004E6D20"/>
    <w:rsid w:val="004F3000"/>
    <w:rsid w:val="005064B6"/>
    <w:rsid w:val="00517F25"/>
    <w:rsid w:val="00523158"/>
    <w:rsid w:val="00532BFC"/>
    <w:rsid w:val="00543D39"/>
    <w:rsid w:val="005510C2"/>
    <w:rsid w:val="00573F64"/>
    <w:rsid w:val="005A4EF8"/>
    <w:rsid w:val="005B1562"/>
    <w:rsid w:val="005C014E"/>
    <w:rsid w:val="005C22F6"/>
    <w:rsid w:val="005D2012"/>
    <w:rsid w:val="005E2293"/>
    <w:rsid w:val="00627A3B"/>
    <w:rsid w:val="00630219"/>
    <w:rsid w:val="006302AB"/>
    <w:rsid w:val="00633134"/>
    <w:rsid w:val="00634314"/>
    <w:rsid w:val="00650D86"/>
    <w:rsid w:val="00650E18"/>
    <w:rsid w:val="006774FB"/>
    <w:rsid w:val="00682540"/>
    <w:rsid w:val="0069200F"/>
    <w:rsid w:val="006B5F3D"/>
    <w:rsid w:val="006C70C9"/>
    <w:rsid w:val="006D7146"/>
    <w:rsid w:val="006E3878"/>
    <w:rsid w:val="006E5C10"/>
    <w:rsid w:val="006E7E3F"/>
    <w:rsid w:val="00702DFB"/>
    <w:rsid w:val="00705B61"/>
    <w:rsid w:val="0071355A"/>
    <w:rsid w:val="00724CA1"/>
    <w:rsid w:val="00736DC9"/>
    <w:rsid w:val="007379BE"/>
    <w:rsid w:val="00744C4C"/>
    <w:rsid w:val="0075256B"/>
    <w:rsid w:val="00754556"/>
    <w:rsid w:val="00760740"/>
    <w:rsid w:val="00762857"/>
    <w:rsid w:val="007652F0"/>
    <w:rsid w:val="00765D06"/>
    <w:rsid w:val="007672E9"/>
    <w:rsid w:val="00767A5E"/>
    <w:rsid w:val="007859B0"/>
    <w:rsid w:val="00785CAB"/>
    <w:rsid w:val="00792350"/>
    <w:rsid w:val="007A3281"/>
    <w:rsid w:val="007A5039"/>
    <w:rsid w:val="007B1AE2"/>
    <w:rsid w:val="007B3256"/>
    <w:rsid w:val="007C7E5D"/>
    <w:rsid w:val="007D3534"/>
    <w:rsid w:val="007E11F8"/>
    <w:rsid w:val="007E3C64"/>
    <w:rsid w:val="008038D6"/>
    <w:rsid w:val="00814DA1"/>
    <w:rsid w:val="008179CF"/>
    <w:rsid w:val="008275F8"/>
    <w:rsid w:val="00827705"/>
    <w:rsid w:val="00830264"/>
    <w:rsid w:val="0084138F"/>
    <w:rsid w:val="008461C2"/>
    <w:rsid w:val="008528AC"/>
    <w:rsid w:val="00854C14"/>
    <w:rsid w:val="008703C4"/>
    <w:rsid w:val="00883FB6"/>
    <w:rsid w:val="008C19EF"/>
    <w:rsid w:val="008C1F06"/>
    <w:rsid w:val="008C5FFC"/>
    <w:rsid w:val="008E79A0"/>
    <w:rsid w:val="008F355A"/>
    <w:rsid w:val="00911621"/>
    <w:rsid w:val="00911D95"/>
    <w:rsid w:val="0091443A"/>
    <w:rsid w:val="00926EF0"/>
    <w:rsid w:val="00931139"/>
    <w:rsid w:val="00937726"/>
    <w:rsid w:val="0094217A"/>
    <w:rsid w:val="00944845"/>
    <w:rsid w:val="00950AE3"/>
    <w:rsid w:val="00953BEE"/>
    <w:rsid w:val="00955CB5"/>
    <w:rsid w:val="009576A8"/>
    <w:rsid w:val="00974FC6"/>
    <w:rsid w:val="009773F1"/>
    <w:rsid w:val="0098464B"/>
    <w:rsid w:val="00992A1E"/>
    <w:rsid w:val="00996BDD"/>
    <w:rsid w:val="009A3C17"/>
    <w:rsid w:val="009B000A"/>
    <w:rsid w:val="009B2F16"/>
    <w:rsid w:val="009B3A3E"/>
    <w:rsid w:val="009B67F0"/>
    <w:rsid w:val="009C41E9"/>
    <w:rsid w:val="00A06173"/>
    <w:rsid w:val="00A13879"/>
    <w:rsid w:val="00A5758F"/>
    <w:rsid w:val="00A605F6"/>
    <w:rsid w:val="00A70E24"/>
    <w:rsid w:val="00A74B3C"/>
    <w:rsid w:val="00AB41B2"/>
    <w:rsid w:val="00AC0D31"/>
    <w:rsid w:val="00AD6C10"/>
    <w:rsid w:val="00AE2963"/>
    <w:rsid w:val="00AE3B1A"/>
    <w:rsid w:val="00AE580E"/>
    <w:rsid w:val="00AF3AC9"/>
    <w:rsid w:val="00B053C4"/>
    <w:rsid w:val="00B056C6"/>
    <w:rsid w:val="00B071CD"/>
    <w:rsid w:val="00B1589A"/>
    <w:rsid w:val="00B172B6"/>
    <w:rsid w:val="00B227F8"/>
    <w:rsid w:val="00B32CB2"/>
    <w:rsid w:val="00B340CA"/>
    <w:rsid w:val="00B36F96"/>
    <w:rsid w:val="00B3750B"/>
    <w:rsid w:val="00B57D1C"/>
    <w:rsid w:val="00B6066B"/>
    <w:rsid w:val="00B63D08"/>
    <w:rsid w:val="00B70920"/>
    <w:rsid w:val="00B85239"/>
    <w:rsid w:val="00B86FFF"/>
    <w:rsid w:val="00BA13EF"/>
    <w:rsid w:val="00BB044A"/>
    <w:rsid w:val="00BC6404"/>
    <w:rsid w:val="00BE37C4"/>
    <w:rsid w:val="00BE460F"/>
    <w:rsid w:val="00BF4CFA"/>
    <w:rsid w:val="00C03C32"/>
    <w:rsid w:val="00C23458"/>
    <w:rsid w:val="00C33A13"/>
    <w:rsid w:val="00C53C13"/>
    <w:rsid w:val="00C54A3A"/>
    <w:rsid w:val="00C63587"/>
    <w:rsid w:val="00C6425A"/>
    <w:rsid w:val="00C65D2A"/>
    <w:rsid w:val="00C71917"/>
    <w:rsid w:val="00CA33C2"/>
    <w:rsid w:val="00CD7056"/>
    <w:rsid w:val="00CE7DC4"/>
    <w:rsid w:val="00D025AC"/>
    <w:rsid w:val="00D04C9D"/>
    <w:rsid w:val="00D1242C"/>
    <w:rsid w:val="00D170F1"/>
    <w:rsid w:val="00D22ACE"/>
    <w:rsid w:val="00D55588"/>
    <w:rsid w:val="00D61A2F"/>
    <w:rsid w:val="00D61B1C"/>
    <w:rsid w:val="00D702BC"/>
    <w:rsid w:val="00D86C94"/>
    <w:rsid w:val="00D9045D"/>
    <w:rsid w:val="00DA47CD"/>
    <w:rsid w:val="00DB4AA1"/>
    <w:rsid w:val="00DB7B0B"/>
    <w:rsid w:val="00DC2B31"/>
    <w:rsid w:val="00DE164B"/>
    <w:rsid w:val="00DF6657"/>
    <w:rsid w:val="00DF682E"/>
    <w:rsid w:val="00E0112E"/>
    <w:rsid w:val="00E22714"/>
    <w:rsid w:val="00E376BC"/>
    <w:rsid w:val="00E40E41"/>
    <w:rsid w:val="00E436FF"/>
    <w:rsid w:val="00E47DA1"/>
    <w:rsid w:val="00E626A1"/>
    <w:rsid w:val="00E815DD"/>
    <w:rsid w:val="00E85A9A"/>
    <w:rsid w:val="00EA48B4"/>
    <w:rsid w:val="00EA48FB"/>
    <w:rsid w:val="00EA585D"/>
    <w:rsid w:val="00EB3000"/>
    <w:rsid w:val="00EB7790"/>
    <w:rsid w:val="00ED0145"/>
    <w:rsid w:val="00EF03DD"/>
    <w:rsid w:val="00EF255C"/>
    <w:rsid w:val="00EF379C"/>
    <w:rsid w:val="00EF3F17"/>
    <w:rsid w:val="00F10DA6"/>
    <w:rsid w:val="00F2454B"/>
    <w:rsid w:val="00F327F4"/>
    <w:rsid w:val="00F33867"/>
    <w:rsid w:val="00F34131"/>
    <w:rsid w:val="00F46B25"/>
    <w:rsid w:val="00F773CC"/>
    <w:rsid w:val="00F81852"/>
    <w:rsid w:val="00FA4AFE"/>
    <w:rsid w:val="00FB7CCF"/>
    <w:rsid w:val="00FC5BAB"/>
    <w:rsid w:val="00FC73E9"/>
    <w:rsid w:val="00FD33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A37BA"/>
  <w15:docId w15:val="{9992BA58-A034-4DCB-90B0-12C09C5D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D1C"/>
    <w:rPr>
      <w:rFonts w:ascii="Verdana" w:hAnsi="Verdana"/>
    </w:rPr>
  </w:style>
  <w:style w:type="paragraph" w:styleId="Overskrift1">
    <w:name w:val="heading 1"/>
    <w:basedOn w:val="Normal"/>
    <w:next w:val="Normal"/>
    <w:link w:val="Overskrift1Tegn"/>
    <w:autoRedefine/>
    <w:uiPriority w:val="9"/>
    <w:qFormat/>
    <w:rsid w:val="00883FB6"/>
    <w:pPr>
      <w:keepNext/>
      <w:keepLines/>
      <w:jc w:val="center"/>
      <w:outlineLvl w:val="0"/>
    </w:pPr>
    <w:rPr>
      <w:rFonts w:eastAsiaTheme="majorEastAsia" w:cs="Arial"/>
      <w:b/>
      <w:bCs/>
      <w:color w:val="4F81BD" w:themeColor="accent1"/>
    </w:rPr>
  </w:style>
  <w:style w:type="paragraph" w:styleId="Overskrift2">
    <w:name w:val="heading 2"/>
    <w:basedOn w:val="Normal"/>
    <w:next w:val="Normal"/>
    <w:link w:val="Overskrift2Tegn"/>
    <w:autoRedefine/>
    <w:uiPriority w:val="9"/>
    <w:unhideWhenUsed/>
    <w:qFormat/>
    <w:rsid w:val="00B57D1C"/>
    <w:pPr>
      <w:tabs>
        <w:tab w:val="left" w:pos="2268"/>
      </w:tabs>
      <w:outlineLvl w:val="1"/>
    </w:pPr>
    <w:rPr>
      <w:rFonts w:cstheme="minorHAnsi"/>
      <w:b/>
      <w:color w:val="4F81BD" w:themeColor="accent1"/>
    </w:rPr>
  </w:style>
  <w:style w:type="paragraph" w:styleId="Overskrift3">
    <w:name w:val="heading 3"/>
    <w:basedOn w:val="Normal"/>
    <w:next w:val="Normal"/>
    <w:link w:val="Overskrift3Tegn"/>
    <w:autoRedefine/>
    <w:uiPriority w:val="9"/>
    <w:unhideWhenUsed/>
    <w:qFormat/>
    <w:rsid w:val="00B57D1C"/>
    <w:pPr>
      <w:tabs>
        <w:tab w:val="left" w:pos="2268"/>
      </w:tabs>
      <w:outlineLvl w:val="2"/>
    </w:pPr>
    <w:rPr>
      <w:rFonts w:cstheme="minorHAnsi"/>
      <w:b/>
    </w:rPr>
  </w:style>
  <w:style w:type="paragraph" w:styleId="Overskrift4">
    <w:name w:val="heading 4"/>
    <w:basedOn w:val="Normal"/>
    <w:next w:val="Normal"/>
    <w:link w:val="Overskrift4Tegn"/>
    <w:uiPriority w:val="9"/>
    <w:unhideWhenUsed/>
    <w:qFormat/>
    <w:rsid w:val="00B57D1C"/>
    <w:pPr>
      <w:outlineLvl w:val="3"/>
    </w:pPr>
    <w:rPr>
      <w:rFonts w:eastAsia="Times New Roman" w:cs="Arial"/>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14F42"/>
    <w:pPr>
      <w:tabs>
        <w:tab w:val="center" w:pos="4819"/>
        <w:tab w:val="right" w:pos="9638"/>
      </w:tabs>
    </w:pPr>
  </w:style>
  <w:style w:type="character" w:customStyle="1" w:styleId="SidehovedTegn">
    <w:name w:val="Sidehoved Tegn"/>
    <w:basedOn w:val="Standardskrifttypeiafsnit"/>
    <w:link w:val="Sidehoved"/>
    <w:uiPriority w:val="99"/>
    <w:rsid w:val="00014F42"/>
  </w:style>
  <w:style w:type="paragraph" w:styleId="Sidefod">
    <w:name w:val="footer"/>
    <w:basedOn w:val="Normal"/>
    <w:link w:val="SidefodTegn"/>
    <w:uiPriority w:val="99"/>
    <w:unhideWhenUsed/>
    <w:rsid w:val="00014F42"/>
    <w:pPr>
      <w:tabs>
        <w:tab w:val="center" w:pos="4819"/>
        <w:tab w:val="right" w:pos="9638"/>
      </w:tabs>
    </w:pPr>
  </w:style>
  <w:style w:type="character" w:customStyle="1" w:styleId="SidefodTegn">
    <w:name w:val="Sidefod Tegn"/>
    <w:basedOn w:val="Standardskrifttypeiafsnit"/>
    <w:link w:val="Sidefod"/>
    <w:uiPriority w:val="99"/>
    <w:rsid w:val="00014F42"/>
  </w:style>
  <w:style w:type="paragraph" w:styleId="Markeringsbobletekst">
    <w:name w:val="Balloon Text"/>
    <w:basedOn w:val="Normal"/>
    <w:link w:val="MarkeringsbobletekstTegn"/>
    <w:uiPriority w:val="99"/>
    <w:semiHidden/>
    <w:unhideWhenUsed/>
    <w:rsid w:val="00014F4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4F42"/>
    <w:rPr>
      <w:rFonts w:ascii="Tahoma" w:hAnsi="Tahoma" w:cs="Tahoma"/>
      <w:sz w:val="16"/>
      <w:szCs w:val="16"/>
    </w:rPr>
  </w:style>
  <w:style w:type="table" w:styleId="Tabel-Gitter">
    <w:name w:val="Table Grid"/>
    <w:basedOn w:val="Tabel-Normal"/>
    <w:uiPriority w:val="59"/>
    <w:rsid w:val="0025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qFormat/>
    <w:rsid w:val="00251657"/>
    <w:pPr>
      <w:numPr>
        <w:numId w:val="1"/>
      </w:numPr>
      <w:contextualSpacing/>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B57D1C"/>
    <w:pPr>
      <w:ind w:left="720"/>
      <w:contextualSpacing/>
    </w:pPr>
  </w:style>
  <w:style w:type="character" w:customStyle="1" w:styleId="Overskrift1Tegn">
    <w:name w:val="Overskrift 1 Tegn"/>
    <w:basedOn w:val="Standardskrifttypeiafsnit"/>
    <w:link w:val="Overskrift1"/>
    <w:uiPriority w:val="9"/>
    <w:rsid w:val="00883FB6"/>
    <w:rPr>
      <w:rFonts w:ascii="Verdana" w:eastAsiaTheme="majorEastAsia" w:hAnsi="Verdana" w:cs="Arial"/>
      <w:b/>
      <w:bCs/>
      <w:color w:val="4F81BD" w:themeColor="accent1"/>
    </w:rPr>
  </w:style>
  <w:style w:type="character" w:customStyle="1" w:styleId="Overskrift2Tegn">
    <w:name w:val="Overskrift 2 Tegn"/>
    <w:basedOn w:val="Standardskrifttypeiafsnit"/>
    <w:link w:val="Overskrift2"/>
    <w:uiPriority w:val="9"/>
    <w:rsid w:val="00B57D1C"/>
    <w:rPr>
      <w:rFonts w:ascii="Verdana" w:hAnsi="Verdana" w:cstheme="minorHAnsi"/>
      <w:b/>
      <w:color w:val="4F81BD" w:themeColor="accent1"/>
    </w:rPr>
  </w:style>
  <w:style w:type="character" w:customStyle="1" w:styleId="Overskrift3Tegn">
    <w:name w:val="Overskrift 3 Tegn"/>
    <w:basedOn w:val="Standardskrifttypeiafsnit"/>
    <w:link w:val="Overskrift3"/>
    <w:uiPriority w:val="9"/>
    <w:rsid w:val="00B57D1C"/>
    <w:rPr>
      <w:rFonts w:ascii="Verdana" w:hAnsi="Verdana" w:cstheme="minorHAnsi"/>
      <w:b/>
    </w:rPr>
  </w:style>
  <w:style w:type="character" w:customStyle="1" w:styleId="Overskrift4Tegn">
    <w:name w:val="Overskrift 4 Tegn"/>
    <w:basedOn w:val="Standardskrifttypeiafsnit"/>
    <w:link w:val="Overskrift4"/>
    <w:uiPriority w:val="9"/>
    <w:rsid w:val="00B57D1C"/>
    <w:rPr>
      <w:rFonts w:ascii="Verdana" w:eastAsia="Times New Roman" w:hAnsi="Verdana" w:cs="Arial"/>
      <w:u w:val="single"/>
      <w:lang w:eastAsia="da-DK"/>
    </w:rPr>
  </w:style>
  <w:style w:type="paragraph" w:customStyle="1" w:styleId="Default">
    <w:name w:val="Default"/>
    <w:rsid w:val="00785CAB"/>
    <w:pPr>
      <w:autoSpaceDE w:val="0"/>
      <w:autoSpaceDN w:val="0"/>
      <w:adjustRightInd w:val="0"/>
    </w:pPr>
    <w:rPr>
      <w:rFonts w:ascii="Arial" w:eastAsia="Times New Roman" w:hAnsi="Arial" w:cs="Arial"/>
      <w:color w:val="000000"/>
      <w:sz w:val="24"/>
      <w:szCs w:val="24"/>
      <w:lang w:eastAsia="da-DK"/>
    </w:rPr>
  </w:style>
  <w:style w:type="character" w:styleId="Kommentarhenvisning">
    <w:name w:val="annotation reference"/>
    <w:basedOn w:val="Standardskrifttypeiafsnit"/>
    <w:uiPriority w:val="99"/>
    <w:semiHidden/>
    <w:unhideWhenUsed/>
    <w:rsid w:val="008703C4"/>
    <w:rPr>
      <w:sz w:val="16"/>
      <w:szCs w:val="16"/>
    </w:rPr>
  </w:style>
  <w:style w:type="paragraph" w:styleId="Kommentartekst">
    <w:name w:val="annotation text"/>
    <w:basedOn w:val="Normal"/>
    <w:link w:val="KommentartekstTegn"/>
    <w:uiPriority w:val="99"/>
    <w:semiHidden/>
    <w:unhideWhenUsed/>
    <w:rsid w:val="008703C4"/>
    <w:rPr>
      <w:sz w:val="20"/>
      <w:szCs w:val="20"/>
    </w:rPr>
  </w:style>
  <w:style w:type="character" w:customStyle="1" w:styleId="KommentartekstTegn">
    <w:name w:val="Kommentartekst Tegn"/>
    <w:basedOn w:val="Standardskrifttypeiafsnit"/>
    <w:link w:val="Kommentartekst"/>
    <w:uiPriority w:val="99"/>
    <w:semiHidden/>
    <w:rsid w:val="008703C4"/>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8703C4"/>
    <w:rPr>
      <w:b/>
      <w:bCs/>
    </w:rPr>
  </w:style>
  <w:style w:type="character" w:customStyle="1" w:styleId="KommentaremneTegn">
    <w:name w:val="Kommentaremne Tegn"/>
    <w:basedOn w:val="KommentartekstTegn"/>
    <w:link w:val="Kommentaremne"/>
    <w:uiPriority w:val="99"/>
    <w:semiHidden/>
    <w:rsid w:val="008703C4"/>
    <w:rPr>
      <w:rFonts w:ascii="Verdana" w:hAnsi="Verdana"/>
      <w:b/>
      <w:bCs/>
      <w:sz w:val="20"/>
      <w:szCs w:val="20"/>
    </w:rPr>
  </w:style>
  <w:style w:type="paragraph" w:styleId="Opstilling-talellerbogst">
    <w:name w:val="List Number"/>
    <w:basedOn w:val="Normal"/>
    <w:rsid w:val="002967F9"/>
    <w:pPr>
      <w:numPr>
        <w:numId w:val="10"/>
      </w:numPr>
      <w:contextualSpacing/>
    </w:pPr>
    <w:rPr>
      <w:rFonts w:ascii="Arial" w:eastAsia="Times New Roman" w:hAnsi="Arial" w:cs="Times New Roman"/>
      <w:szCs w:val="20"/>
      <w:lang w:eastAsia="da-DK"/>
    </w:rPr>
  </w:style>
  <w:style w:type="character" w:styleId="Hyperlink">
    <w:name w:val="Hyperlink"/>
    <w:basedOn w:val="Standardskrifttypeiafsnit"/>
    <w:uiPriority w:val="99"/>
    <w:unhideWhenUsed/>
    <w:rsid w:val="00FC5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ne xmlns="a7fa38db-ac79-4835-995b-7412ba5e6ded">Læringsplaner, uddannelsesbeskrivelser  og bestemmelser.Publikationer</Emne>
    <Fil_x0020_type xmlns="a7fa38db-ac79-4835-995b-7412ba5e6ded" xsi:nil="true"/>
    <E_x002d_beviser xmlns="a7fa38db-ac79-4835-995b-7412ba5e6d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650E1E2EB395F4C9BE7983E4F25BFBC" ma:contentTypeVersion="3" ma:contentTypeDescription="Opret et nyt dokument." ma:contentTypeScope="" ma:versionID="0dd5a87ec8e65a2b23c5a5b769f6816f">
  <xsd:schema xmlns:xsd="http://www.w3.org/2001/XMLSchema" xmlns:xs="http://www.w3.org/2001/XMLSchema" xmlns:p="http://schemas.microsoft.com/office/2006/metadata/properties" xmlns:ns2="a7fa38db-ac79-4835-995b-7412ba5e6ded" targetNamespace="http://schemas.microsoft.com/office/2006/metadata/properties" ma:root="true" ma:fieldsID="0b1a97bcf621df32d7281e07da284fb8" ns2:_="">
    <xsd:import namespace="a7fa38db-ac79-4835-995b-7412ba5e6ded"/>
    <xsd:element name="properties">
      <xsd:complexType>
        <xsd:sequence>
          <xsd:element name="documentManagement">
            <xsd:complexType>
              <xsd:all>
                <xsd:element ref="ns2:Emne" minOccurs="0"/>
                <xsd:element ref="ns2:Fil_x0020_type" minOccurs="0"/>
                <xsd:element ref="ns2:E_x002d_bevi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a38db-ac79-4835-995b-7412ba5e6ded" elementFormDefault="qualified">
    <xsd:import namespace="http://schemas.microsoft.com/office/2006/documentManagement/types"/>
    <xsd:import namespace="http://schemas.microsoft.com/office/infopath/2007/PartnerControls"/>
    <xsd:element name="Emne" ma:index="2" nillable="true" ma:displayName="Emne" ma:description="Angiv venligst et emne for dokumentet" ma:format="Dropdown" ma:internalName="Emne">
      <xsd:simpleType>
        <xsd:restriction base="dms:Choice">
          <xsd:enumeration value="E- beviser"/>
          <xsd:enumeration value="Instruktørsamling"/>
          <xsd:enumeration value="AED Vejledninger"/>
          <xsd:enumeration value="Færdselsdrelateret førstehjælp"/>
          <xsd:enumeration value="Guidelines"/>
          <xsd:enumeration value="Handouts"/>
          <xsd:enumeration value="Godkendte Mærkeprøver"/>
          <xsd:enumeration value="Læringsplaner, uddannelsesbeskrivelser  og bestemmelser.Publikationer"/>
          <xsd:enumeration value="Ny grundlæggende Førstehjælp FSU-165 og FSU-167"/>
          <xsd:enumeration value="Ny grundlæggende Førstehjælp FSU-166"/>
          <xsd:enumeration value="Film til FSU-165, 166 og 167"/>
          <xsd:enumeration value="Skill station til FSU-165, 166 og 167"/>
        </xsd:restriction>
      </xsd:simpleType>
    </xsd:element>
    <xsd:element name="Fil_x0020_type" ma:index="3" nillable="true" ma:displayName="Fil type" ma:internalName="Fil_x0020_type">
      <xsd:simpleType>
        <xsd:restriction base="dms:Note">
          <xsd:maxLength value="255"/>
        </xsd:restriction>
      </xsd:simpleType>
    </xsd:element>
    <xsd:element name="E_x002d_beviser" ma:index="4" nillable="true" ma:displayName="E-beviser" ma:internalName="E_x002d_bevis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itus xmlns="http://schemas.titus.com/TitusProperties/">
  <TitusGUID xmlns="">470c113e-72b9-4f01-b398-f291f0fe79fb</TitusGUID>
  <TitusMetadata xmlns="">eyJucyI6IlxcXFxmb3JzdmFyZXQuZmlpbi5ka1xcTkVUTE9HT05cXFRpdHVzXFxUSVRVU0NvbmZpZ0ZpbGUudGNwZyIsInByb3BzIjpbeyJuIjoiS2xhc3NpZmlrYXRpb24iLCJ2YWxzIjpbeyJ2YWx1ZSI6IklLS0UgS0xBU1NJRklDRVJFVCJ9XX0seyJuIjoiTWFlcmtuaW5nIiwidmFscyI6W119XX0=</TitusMetadata>
</titu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CCD16-5986-461B-99A8-24FFCE0ED04C}">
  <ds:schemaRefs>
    <ds:schemaRef ds:uri="http://schemas.microsoft.com/office/2006/documentManagement/types"/>
    <ds:schemaRef ds:uri="a7fa38db-ac79-4835-995b-7412ba5e6ded"/>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BA196A8-F303-4C27-A551-4C7CD187E770}">
  <ds:schemaRefs>
    <ds:schemaRef ds:uri="http://schemas.microsoft.com/sharepoint/v3/contenttype/forms"/>
  </ds:schemaRefs>
</ds:datastoreItem>
</file>

<file path=customXml/itemProps3.xml><?xml version="1.0" encoding="utf-8"?>
<ds:datastoreItem xmlns:ds="http://schemas.openxmlformats.org/officeDocument/2006/customXml" ds:itemID="{94C50742-C5B4-4866-BE3C-416C9EC84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a38db-ac79-4835-995b-7412ba5e6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055BD-A05B-4834-9DCD-6B6A63B732F0}">
  <ds:schemaRefs>
    <ds:schemaRef ds:uri="http://schemas.titus.com/TitusProperties/"/>
  </ds:schemaRefs>
</ds:datastoreItem>
</file>

<file path=customXml/itemProps5.xml><?xml version="1.0" encoding="utf-8"?>
<ds:datastoreItem xmlns:ds="http://schemas.openxmlformats.org/officeDocument/2006/customXml" ds:itemID="{32D0C220-A131-48C8-A131-46D3990B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4635</Characters>
  <Application>Microsoft Office Word</Application>
  <DocSecurity>0</DocSecurity>
  <Lines>165</Lines>
  <Paragraphs>83</Paragraphs>
  <ScaleCrop>false</ScaleCrop>
  <HeadingPairs>
    <vt:vector size="2" baseType="variant">
      <vt:variant>
        <vt:lpstr>Titel</vt:lpstr>
      </vt:variant>
      <vt:variant>
        <vt:i4>1</vt:i4>
      </vt:variant>
    </vt:vector>
  </HeadingPairs>
  <TitlesOfParts>
    <vt:vector size="1" baseType="lpstr">
      <vt:lpstr>Vedligeholdende førstehjælp 166, 6 timer</vt:lpstr>
    </vt:vector>
  </TitlesOfParts>
  <Company>Forsvaret</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Vedligeholdende førstehjælp 166, 6 timer</dc:title>
  <dc:creator>FSK-CS-SSU02 Kemner, Mikael</dc:creator>
  <cp:lastModifiedBy>FSK-CS-UDD08 Hansen, Stefan Daniel Koust</cp:lastModifiedBy>
  <cp:revision>3</cp:revision>
  <cp:lastPrinted>2015-11-25T12:53:00Z</cp:lastPrinted>
  <dcterms:created xsi:type="dcterms:W3CDTF">2022-10-24T15:01:00Z</dcterms:created>
  <dcterms:modified xsi:type="dcterms:W3CDTF">2023-11-20T11:50:00Z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0x010100A650E1E2EB395F4C9BE7983E4F25BFBC</vt:lpwstr>
  </property>
  <property fmtid="{D5CDD505-2E9C-101B-9397-08002B2CF9AE}" pid="3" name="ContentRemapped">
    <vt:lpwstr>true</vt:lpwstr>
  </property>
  <property fmtid="{D5CDD505-2E9C-101B-9397-08002B2CF9AE}" pid="4" name="TitusGUID">
    <vt:lpwstr>470c113e-72b9-4f01-b398-f291f0fe79fb</vt:lpwstr>
  </property>
  <property fmtid="{D5CDD505-2E9C-101B-9397-08002B2CF9AE}" pid="5" name="sdDocumentDate">
    <vt:lpwstr>44700</vt:lpwstr>
  </property>
  <property fmtid="{D5CDD505-2E9C-101B-9397-08002B2CF9AE}" pid="6" name="SD_IntegrationInfoAdded">
    <vt:bool>true</vt:bool>
  </property>
  <property fmtid="{D5CDD505-2E9C-101B-9397-08002B2CF9AE}" pid="7" name="OriginatingUser">
    <vt:lpwstr>FSK-CS-SSU02</vt:lpwstr>
  </property>
  <property fmtid="{D5CDD505-2E9C-101B-9397-08002B2CF9AE}" pid="8" name="Klassifikation">
    <vt:lpwstr>IKKE KLASSIFICERET</vt:lpwstr>
  </property>
  <property fmtid="{D5CDD505-2E9C-101B-9397-08002B2CF9AE}" pid="9" name="Maerkning">
    <vt:lpwstr/>
  </property>
</Properties>
</file>